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77777777"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Pr="00A131AF" w:rsidRDefault="00D526C8" w:rsidP="007954FA">
          <w:pPr>
            <w:spacing w:after="120" w:line="20" w:lineRule="atLeast"/>
            <w:ind w:left="6480"/>
            <w:contextualSpacing/>
            <w:rPr>
              <w:rFonts w:ascii="Calibri" w:hAnsi="Calibri" w:cs="Calibri"/>
              <w:sz w:val="24"/>
              <w:szCs w:val="24"/>
            </w:rPr>
          </w:pPr>
          <w:r w:rsidRPr="00A131AF">
            <w:rPr>
              <w:rFonts w:ascii="Calibri" w:hAnsi="Calibri" w:cs="Calibri"/>
              <w:sz w:val="24"/>
              <w:szCs w:val="24"/>
            </w:rPr>
            <w:t xml:space="preserve">PATVIRTINTA </w:t>
          </w:r>
        </w:p>
        <w:p w14:paraId="37F5DD1E" w14:textId="77777777" w:rsidR="007954FA" w:rsidRPr="00A131AF" w:rsidRDefault="007954FA" w:rsidP="007954FA">
          <w:pPr>
            <w:spacing w:after="0"/>
            <w:ind w:left="6480"/>
            <w:jc w:val="both"/>
            <w:rPr>
              <w:rFonts w:ascii="Calibri" w:eastAsia="Times New Roman" w:hAnsi="Calibri" w:cs="Calibri"/>
              <w:sz w:val="24"/>
              <w:szCs w:val="24"/>
            </w:rPr>
          </w:pPr>
          <w:r w:rsidRPr="00A131AF">
            <w:rPr>
              <w:rFonts w:ascii="Calibri" w:eastAsia="Times New Roman" w:hAnsi="Calibri" w:cs="Calibri"/>
              <w:sz w:val="24"/>
              <w:szCs w:val="24"/>
            </w:rPr>
            <w:t>Viešojo pirkimo komisijos posėdžio</w:t>
          </w:r>
        </w:p>
        <w:p w14:paraId="6E309A2B" w14:textId="45B0E338" w:rsidR="007954FA" w:rsidRPr="00A83B10" w:rsidRDefault="007954FA" w:rsidP="007954FA">
          <w:pPr>
            <w:tabs>
              <w:tab w:val="left" w:pos="5220"/>
            </w:tabs>
            <w:spacing w:after="0"/>
            <w:ind w:left="6480"/>
            <w:jc w:val="both"/>
            <w:rPr>
              <w:rFonts w:ascii="Calibri" w:eastAsia="Times New Roman" w:hAnsi="Calibri" w:cs="Calibri"/>
              <w:sz w:val="24"/>
              <w:szCs w:val="24"/>
            </w:rPr>
          </w:pPr>
          <w:r w:rsidRPr="00A131AF">
            <w:rPr>
              <w:rFonts w:ascii="Calibri" w:eastAsia="Times New Roman" w:hAnsi="Calibri" w:cs="Calibri"/>
              <w:sz w:val="24"/>
              <w:szCs w:val="24"/>
            </w:rPr>
            <w:t xml:space="preserve">2026 m. </w:t>
          </w:r>
          <w:r w:rsidR="00FB433C" w:rsidRPr="00A83B10">
            <w:rPr>
              <w:rFonts w:ascii="Calibri" w:eastAsia="Times New Roman" w:hAnsi="Calibri" w:cs="Calibri"/>
              <w:sz w:val="24"/>
              <w:szCs w:val="24"/>
            </w:rPr>
            <w:t xml:space="preserve">gegužės </w:t>
          </w:r>
          <w:r w:rsidR="00C56A3D" w:rsidRPr="00A83B10">
            <w:rPr>
              <w:rFonts w:ascii="Calibri" w:eastAsia="Times New Roman" w:hAnsi="Calibri" w:cs="Calibri"/>
              <w:sz w:val="24"/>
              <w:szCs w:val="24"/>
            </w:rPr>
            <w:t>29</w:t>
          </w:r>
          <w:r w:rsidRPr="00A83B10">
            <w:rPr>
              <w:rFonts w:ascii="Calibri" w:eastAsia="Times New Roman" w:hAnsi="Calibri" w:cs="Calibri"/>
              <w:sz w:val="24"/>
              <w:szCs w:val="24"/>
            </w:rPr>
            <w:t xml:space="preserve"> d.  </w:t>
          </w:r>
        </w:p>
        <w:p w14:paraId="59974E65" w14:textId="5F597294" w:rsidR="007954FA" w:rsidRPr="007954FA" w:rsidRDefault="007954FA" w:rsidP="007954FA">
          <w:pPr>
            <w:spacing w:after="0"/>
            <w:ind w:left="6480"/>
            <w:jc w:val="both"/>
            <w:rPr>
              <w:rFonts w:ascii="Calibri" w:eastAsia="Times New Roman" w:hAnsi="Calibri" w:cs="Calibri"/>
              <w:sz w:val="24"/>
              <w:szCs w:val="24"/>
            </w:rPr>
          </w:pPr>
          <w:r w:rsidRPr="00A83B10">
            <w:rPr>
              <w:rFonts w:ascii="Calibri" w:eastAsia="Times New Roman" w:hAnsi="Calibri" w:cs="Calibri"/>
              <w:sz w:val="24"/>
              <w:szCs w:val="24"/>
            </w:rPr>
            <w:t>protokolu Nr. 32-16-</w:t>
          </w:r>
          <w:r w:rsidR="00FB433C" w:rsidRPr="00A83B10">
            <w:rPr>
              <w:rFonts w:ascii="Calibri" w:eastAsia="Times New Roman" w:hAnsi="Calibri" w:cs="Calibri"/>
              <w:sz w:val="24"/>
              <w:szCs w:val="24"/>
            </w:rPr>
            <w:t>3</w:t>
          </w:r>
          <w:r w:rsidR="00A83B10" w:rsidRPr="00A83B10">
            <w:rPr>
              <w:rFonts w:ascii="Calibri" w:eastAsia="Times New Roman" w:hAnsi="Calibri" w:cs="Calibri"/>
              <w:sz w:val="24"/>
              <w:szCs w:val="24"/>
            </w:rPr>
            <w:t>8</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1D1BF965" w14:textId="4B272883" w:rsidR="00D526C8" w:rsidRPr="007954FA" w:rsidRDefault="007A130B" w:rsidP="007954FA">
          <w:pPr>
            <w:spacing w:after="120" w:line="20" w:lineRule="atLeast"/>
            <w:contextualSpacing/>
            <w:jc w:val="center"/>
            <w:rPr>
              <w:rFonts w:cstheme="minorHAns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w:t>
          </w:r>
          <w:r w:rsidR="004E2385">
            <w:rPr>
              <w:rFonts w:ascii="Calibri" w:hAnsi="Calibri" w:cs="Calibri"/>
              <w:b/>
              <w:bCs/>
              <w:sz w:val="28"/>
              <w:szCs w:val="28"/>
            </w:rPr>
            <w:t xml:space="preserve"> „AUTOMOBILIŲ, SKIRTŲ KAUNO SPORTO MOKYKLAI „BANGPŪTYS“, PIRKIMAS</w:t>
          </w:r>
          <w:r w:rsidR="00D526C8" w:rsidRPr="007954FA">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7A197AA2" w14:textId="420CDA1E" w:rsidR="006C01D7"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25930503" w:history="1">
                <w:r w:rsidR="006C01D7" w:rsidRPr="005B5BD4">
                  <w:rPr>
                    <w:rStyle w:val="Hipersaitas"/>
                    <w:rFonts w:ascii="Calibri" w:hAnsi="Calibri" w:cs="Calibri"/>
                    <w:noProof/>
                  </w:rPr>
                  <w:t>1.</w:t>
                </w:r>
                <w:r w:rsidR="006C01D7">
                  <w:rPr>
                    <w:noProof/>
                    <w:kern w:val="2"/>
                    <w:sz w:val="24"/>
                    <w:szCs w:val="24"/>
                    <w14:ligatures w14:val="standardContextual"/>
                  </w:rPr>
                  <w:tab/>
                </w:r>
                <w:r w:rsidR="006C01D7" w:rsidRPr="005B5BD4">
                  <w:rPr>
                    <w:rStyle w:val="Hipersaitas"/>
                    <w:rFonts w:ascii="Calibri" w:hAnsi="Calibri" w:cs="Calibri"/>
                    <w:noProof/>
                  </w:rPr>
                  <w:t>Bendra informacija</w:t>
                </w:r>
                <w:r w:rsidR="006C01D7">
                  <w:rPr>
                    <w:noProof/>
                    <w:webHidden/>
                  </w:rPr>
                  <w:tab/>
                </w:r>
                <w:r w:rsidR="006C01D7">
                  <w:rPr>
                    <w:noProof/>
                    <w:webHidden/>
                  </w:rPr>
                  <w:fldChar w:fldCharType="begin"/>
                </w:r>
                <w:r w:rsidR="006C01D7">
                  <w:rPr>
                    <w:noProof/>
                    <w:webHidden/>
                  </w:rPr>
                  <w:instrText xml:space="preserve"> PAGEREF _Toc225930503 \h </w:instrText>
                </w:r>
                <w:r w:rsidR="006C01D7">
                  <w:rPr>
                    <w:noProof/>
                    <w:webHidden/>
                  </w:rPr>
                </w:r>
                <w:r w:rsidR="006C01D7">
                  <w:rPr>
                    <w:noProof/>
                    <w:webHidden/>
                  </w:rPr>
                  <w:fldChar w:fldCharType="separate"/>
                </w:r>
                <w:r w:rsidR="00E519F3">
                  <w:rPr>
                    <w:noProof/>
                    <w:webHidden/>
                  </w:rPr>
                  <w:t>3</w:t>
                </w:r>
                <w:r w:rsidR="006C01D7">
                  <w:rPr>
                    <w:noProof/>
                    <w:webHidden/>
                  </w:rPr>
                  <w:fldChar w:fldCharType="end"/>
                </w:r>
              </w:hyperlink>
            </w:p>
            <w:p w14:paraId="3E827FA7" w14:textId="17DF8548" w:rsidR="006C01D7" w:rsidRDefault="006C01D7">
              <w:pPr>
                <w:pStyle w:val="Turinys1"/>
                <w:rPr>
                  <w:noProof/>
                  <w:kern w:val="2"/>
                  <w:sz w:val="24"/>
                  <w:szCs w:val="24"/>
                  <w14:ligatures w14:val="standardContextual"/>
                </w:rPr>
              </w:pPr>
              <w:hyperlink w:anchor="_Toc225930504" w:history="1">
                <w:r w:rsidRPr="005B5BD4">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_Toc225930504 \h </w:instrText>
                </w:r>
                <w:r>
                  <w:rPr>
                    <w:noProof/>
                    <w:webHidden/>
                  </w:rPr>
                </w:r>
                <w:r>
                  <w:rPr>
                    <w:noProof/>
                    <w:webHidden/>
                  </w:rPr>
                  <w:fldChar w:fldCharType="separate"/>
                </w:r>
                <w:r w:rsidR="00E519F3">
                  <w:rPr>
                    <w:noProof/>
                    <w:webHidden/>
                  </w:rPr>
                  <w:t>4</w:t>
                </w:r>
                <w:r>
                  <w:rPr>
                    <w:noProof/>
                    <w:webHidden/>
                  </w:rPr>
                  <w:fldChar w:fldCharType="end"/>
                </w:r>
              </w:hyperlink>
            </w:p>
            <w:p w14:paraId="2F680B9A" w14:textId="71B782CF" w:rsidR="006C01D7" w:rsidRDefault="006C01D7">
              <w:pPr>
                <w:pStyle w:val="Turinys1"/>
                <w:rPr>
                  <w:noProof/>
                  <w:kern w:val="2"/>
                  <w:sz w:val="24"/>
                  <w:szCs w:val="24"/>
                  <w14:ligatures w14:val="standardContextual"/>
                </w:rPr>
              </w:pPr>
              <w:hyperlink w:anchor="_Toc225930505" w:history="1">
                <w:r w:rsidRPr="005B5BD4">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_Toc225930505 \h </w:instrText>
                </w:r>
                <w:r>
                  <w:rPr>
                    <w:noProof/>
                    <w:webHidden/>
                  </w:rPr>
                </w:r>
                <w:r>
                  <w:rPr>
                    <w:noProof/>
                    <w:webHidden/>
                  </w:rPr>
                  <w:fldChar w:fldCharType="separate"/>
                </w:r>
                <w:r w:rsidR="00E519F3">
                  <w:rPr>
                    <w:noProof/>
                    <w:webHidden/>
                  </w:rPr>
                  <w:t>4</w:t>
                </w:r>
                <w:r>
                  <w:rPr>
                    <w:noProof/>
                    <w:webHidden/>
                  </w:rPr>
                  <w:fldChar w:fldCharType="end"/>
                </w:r>
              </w:hyperlink>
            </w:p>
            <w:p w14:paraId="4591D5EE" w14:textId="430FB960" w:rsidR="006C01D7" w:rsidRDefault="006C01D7">
              <w:pPr>
                <w:pStyle w:val="Turinys1"/>
                <w:rPr>
                  <w:noProof/>
                  <w:kern w:val="2"/>
                  <w:sz w:val="24"/>
                  <w:szCs w:val="24"/>
                  <w14:ligatures w14:val="standardContextual"/>
                </w:rPr>
              </w:pPr>
              <w:hyperlink w:anchor="_Toc225930506" w:history="1">
                <w:r w:rsidRPr="005B5BD4">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_Toc225930506 \h </w:instrText>
                </w:r>
                <w:r>
                  <w:rPr>
                    <w:noProof/>
                    <w:webHidden/>
                  </w:rPr>
                </w:r>
                <w:r>
                  <w:rPr>
                    <w:noProof/>
                    <w:webHidden/>
                  </w:rPr>
                  <w:fldChar w:fldCharType="separate"/>
                </w:r>
                <w:r w:rsidR="00E519F3">
                  <w:rPr>
                    <w:noProof/>
                    <w:webHidden/>
                  </w:rPr>
                  <w:t>4</w:t>
                </w:r>
                <w:r>
                  <w:rPr>
                    <w:noProof/>
                    <w:webHidden/>
                  </w:rPr>
                  <w:fldChar w:fldCharType="end"/>
                </w:r>
              </w:hyperlink>
            </w:p>
            <w:p w14:paraId="06C8F424" w14:textId="47A8F940" w:rsidR="006C01D7" w:rsidRDefault="006C01D7">
              <w:pPr>
                <w:pStyle w:val="Turinys1"/>
                <w:rPr>
                  <w:noProof/>
                  <w:kern w:val="2"/>
                  <w:sz w:val="24"/>
                  <w:szCs w:val="24"/>
                  <w14:ligatures w14:val="standardContextual"/>
                </w:rPr>
              </w:pPr>
              <w:hyperlink w:anchor="_Toc225930507" w:history="1">
                <w:r w:rsidRPr="005B5BD4">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_Toc225930507 \h </w:instrText>
                </w:r>
                <w:r>
                  <w:rPr>
                    <w:noProof/>
                    <w:webHidden/>
                  </w:rPr>
                </w:r>
                <w:r>
                  <w:rPr>
                    <w:noProof/>
                    <w:webHidden/>
                  </w:rPr>
                  <w:fldChar w:fldCharType="separate"/>
                </w:r>
                <w:r w:rsidR="00E519F3">
                  <w:rPr>
                    <w:noProof/>
                    <w:webHidden/>
                  </w:rPr>
                  <w:t>5</w:t>
                </w:r>
                <w:r>
                  <w:rPr>
                    <w:noProof/>
                    <w:webHidden/>
                  </w:rPr>
                  <w:fldChar w:fldCharType="end"/>
                </w:r>
              </w:hyperlink>
            </w:p>
            <w:p w14:paraId="664AB309" w14:textId="0FC04613" w:rsidR="006C01D7" w:rsidRDefault="006C01D7">
              <w:pPr>
                <w:pStyle w:val="Turinys1"/>
                <w:rPr>
                  <w:noProof/>
                  <w:kern w:val="2"/>
                  <w:sz w:val="24"/>
                  <w:szCs w:val="24"/>
                  <w14:ligatures w14:val="standardContextual"/>
                </w:rPr>
              </w:pPr>
              <w:hyperlink w:anchor="_Toc225930508" w:history="1">
                <w:r w:rsidRPr="005B5BD4">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_Toc225930508 \h </w:instrText>
                </w:r>
                <w:r>
                  <w:rPr>
                    <w:noProof/>
                    <w:webHidden/>
                  </w:rPr>
                </w:r>
                <w:r>
                  <w:rPr>
                    <w:noProof/>
                    <w:webHidden/>
                  </w:rPr>
                  <w:fldChar w:fldCharType="separate"/>
                </w:r>
                <w:r w:rsidR="00E519F3">
                  <w:rPr>
                    <w:noProof/>
                    <w:webHidden/>
                  </w:rPr>
                  <w:t>5</w:t>
                </w:r>
                <w:r>
                  <w:rPr>
                    <w:noProof/>
                    <w:webHidden/>
                  </w:rPr>
                  <w:fldChar w:fldCharType="end"/>
                </w:r>
              </w:hyperlink>
            </w:p>
            <w:p w14:paraId="5AC355AE" w14:textId="4DDA229F" w:rsidR="006C01D7" w:rsidRDefault="006C01D7">
              <w:pPr>
                <w:pStyle w:val="Turinys1"/>
                <w:rPr>
                  <w:noProof/>
                  <w:kern w:val="2"/>
                  <w:sz w:val="24"/>
                  <w:szCs w:val="24"/>
                  <w14:ligatures w14:val="standardContextual"/>
                </w:rPr>
              </w:pPr>
              <w:hyperlink w:anchor="_Toc225930509" w:history="1">
                <w:r w:rsidRPr="005B5BD4">
                  <w:rPr>
                    <w:rStyle w:val="Hipersaitas"/>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_Toc225930509 \h </w:instrText>
                </w:r>
                <w:r>
                  <w:rPr>
                    <w:noProof/>
                    <w:webHidden/>
                  </w:rPr>
                </w:r>
                <w:r>
                  <w:rPr>
                    <w:noProof/>
                    <w:webHidden/>
                  </w:rPr>
                  <w:fldChar w:fldCharType="separate"/>
                </w:r>
                <w:r w:rsidR="00E519F3">
                  <w:rPr>
                    <w:noProof/>
                    <w:webHidden/>
                  </w:rPr>
                  <w:t>5</w:t>
                </w:r>
                <w:r>
                  <w:rPr>
                    <w:noProof/>
                    <w:webHidden/>
                  </w:rPr>
                  <w:fldChar w:fldCharType="end"/>
                </w:r>
              </w:hyperlink>
            </w:p>
            <w:p w14:paraId="12BAE641" w14:textId="71B759CC" w:rsidR="006C01D7" w:rsidRDefault="006C01D7">
              <w:pPr>
                <w:pStyle w:val="Turinys1"/>
                <w:rPr>
                  <w:noProof/>
                  <w:kern w:val="2"/>
                  <w:sz w:val="24"/>
                  <w:szCs w:val="24"/>
                  <w14:ligatures w14:val="standardContextual"/>
                </w:rPr>
              </w:pPr>
              <w:hyperlink w:anchor="_Toc225930510" w:history="1">
                <w:r w:rsidRPr="005B5BD4">
                  <w:rPr>
                    <w:rStyle w:val="Hipersaitas"/>
                    <w:rFonts w:ascii="Calibri" w:hAnsi="Calibri" w:cs="Calibri"/>
                    <w:noProof/>
                  </w:rPr>
                  <w:t>8. Elektroninis aukcionas</w:t>
                </w:r>
                <w:r>
                  <w:rPr>
                    <w:noProof/>
                    <w:webHidden/>
                  </w:rPr>
                  <w:tab/>
                </w:r>
                <w:r>
                  <w:rPr>
                    <w:noProof/>
                    <w:webHidden/>
                  </w:rPr>
                  <w:fldChar w:fldCharType="begin"/>
                </w:r>
                <w:r>
                  <w:rPr>
                    <w:noProof/>
                    <w:webHidden/>
                  </w:rPr>
                  <w:instrText xml:space="preserve"> PAGEREF _Toc225930510 \h </w:instrText>
                </w:r>
                <w:r>
                  <w:rPr>
                    <w:noProof/>
                    <w:webHidden/>
                  </w:rPr>
                </w:r>
                <w:r>
                  <w:rPr>
                    <w:noProof/>
                    <w:webHidden/>
                  </w:rPr>
                  <w:fldChar w:fldCharType="separate"/>
                </w:r>
                <w:r w:rsidR="00E519F3">
                  <w:rPr>
                    <w:noProof/>
                    <w:webHidden/>
                  </w:rPr>
                  <w:t>5</w:t>
                </w:r>
                <w:r>
                  <w:rPr>
                    <w:noProof/>
                    <w:webHidden/>
                  </w:rPr>
                  <w:fldChar w:fldCharType="end"/>
                </w:r>
              </w:hyperlink>
            </w:p>
            <w:p w14:paraId="272010A0" w14:textId="7C0C735C" w:rsidR="006C01D7" w:rsidRDefault="006C01D7">
              <w:pPr>
                <w:pStyle w:val="Turinys1"/>
                <w:rPr>
                  <w:noProof/>
                  <w:kern w:val="2"/>
                  <w:sz w:val="24"/>
                  <w:szCs w:val="24"/>
                  <w14:ligatures w14:val="standardContextual"/>
                </w:rPr>
              </w:pPr>
              <w:hyperlink w:anchor="_Toc225930511" w:history="1">
                <w:r w:rsidRPr="005B5BD4">
                  <w:rPr>
                    <w:rStyle w:val="Hipersaitas"/>
                    <w:rFonts w:ascii="Calibri" w:hAnsi="Calibri" w:cs="Calibri"/>
                    <w:noProof/>
                  </w:rPr>
                  <w:t>9. Pasiūlymų vertinimas</w:t>
                </w:r>
                <w:r>
                  <w:rPr>
                    <w:noProof/>
                    <w:webHidden/>
                  </w:rPr>
                  <w:tab/>
                </w:r>
                <w:r>
                  <w:rPr>
                    <w:noProof/>
                    <w:webHidden/>
                  </w:rPr>
                  <w:fldChar w:fldCharType="begin"/>
                </w:r>
                <w:r>
                  <w:rPr>
                    <w:noProof/>
                    <w:webHidden/>
                  </w:rPr>
                  <w:instrText xml:space="preserve"> PAGEREF _Toc225930511 \h </w:instrText>
                </w:r>
                <w:r>
                  <w:rPr>
                    <w:noProof/>
                    <w:webHidden/>
                  </w:rPr>
                </w:r>
                <w:r>
                  <w:rPr>
                    <w:noProof/>
                    <w:webHidden/>
                  </w:rPr>
                  <w:fldChar w:fldCharType="separate"/>
                </w:r>
                <w:r w:rsidR="00E519F3">
                  <w:rPr>
                    <w:noProof/>
                    <w:webHidden/>
                  </w:rPr>
                  <w:t>6</w:t>
                </w:r>
                <w:r>
                  <w:rPr>
                    <w:noProof/>
                    <w:webHidden/>
                  </w:rPr>
                  <w:fldChar w:fldCharType="end"/>
                </w:r>
              </w:hyperlink>
            </w:p>
            <w:p w14:paraId="142A88C5" w14:textId="4E975C26" w:rsidR="006C01D7" w:rsidRDefault="006C01D7">
              <w:pPr>
                <w:pStyle w:val="Turinys1"/>
                <w:rPr>
                  <w:noProof/>
                  <w:kern w:val="2"/>
                  <w:sz w:val="24"/>
                  <w:szCs w:val="24"/>
                  <w14:ligatures w14:val="standardContextual"/>
                </w:rPr>
              </w:pPr>
              <w:hyperlink w:anchor="_Toc225930512" w:history="1">
                <w:r w:rsidRPr="005B5BD4">
                  <w:rPr>
                    <w:rStyle w:val="Hipersaitas"/>
                    <w:rFonts w:ascii="Calibri" w:hAnsi="Calibri" w:cs="Calibri"/>
                    <w:noProof/>
                  </w:rPr>
                  <w:t>10. Sutarties sudarymas</w:t>
                </w:r>
                <w:r>
                  <w:rPr>
                    <w:noProof/>
                    <w:webHidden/>
                  </w:rPr>
                  <w:tab/>
                </w:r>
                <w:r>
                  <w:rPr>
                    <w:noProof/>
                    <w:webHidden/>
                  </w:rPr>
                  <w:fldChar w:fldCharType="begin"/>
                </w:r>
                <w:r>
                  <w:rPr>
                    <w:noProof/>
                    <w:webHidden/>
                  </w:rPr>
                  <w:instrText xml:space="preserve"> PAGEREF _Toc225930512 \h </w:instrText>
                </w:r>
                <w:r>
                  <w:rPr>
                    <w:noProof/>
                    <w:webHidden/>
                  </w:rPr>
                </w:r>
                <w:r>
                  <w:rPr>
                    <w:noProof/>
                    <w:webHidden/>
                  </w:rPr>
                  <w:fldChar w:fldCharType="separate"/>
                </w:r>
                <w:r w:rsidR="00E519F3">
                  <w:rPr>
                    <w:noProof/>
                    <w:webHidden/>
                  </w:rPr>
                  <w:t>6</w:t>
                </w:r>
                <w:r>
                  <w:rPr>
                    <w:noProof/>
                    <w:webHidden/>
                  </w:rPr>
                  <w:fldChar w:fldCharType="end"/>
                </w:r>
              </w:hyperlink>
            </w:p>
            <w:p w14:paraId="3ECD9B59" w14:textId="49D9E004" w:rsidR="006C01D7" w:rsidRDefault="006C01D7">
              <w:pPr>
                <w:pStyle w:val="Turinys1"/>
                <w:tabs>
                  <w:tab w:val="left" w:pos="720"/>
                </w:tabs>
                <w:rPr>
                  <w:noProof/>
                  <w:kern w:val="2"/>
                  <w:sz w:val="24"/>
                  <w:szCs w:val="24"/>
                  <w14:ligatures w14:val="standardContextual"/>
                </w:rPr>
              </w:pPr>
              <w:hyperlink w:anchor="_Toc225930513" w:history="1">
                <w:r w:rsidRPr="005B5BD4">
                  <w:rPr>
                    <w:rStyle w:val="Hipersaitas"/>
                    <w:rFonts w:ascii="Calibri" w:hAnsi="Calibri" w:cs="Calibri"/>
                    <w:noProof/>
                  </w:rPr>
                  <w:t>11.</w:t>
                </w:r>
                <w:r>
                  <w:rPr>
                    <w:noProof/>
                    <w:kern w:val="2"/>
                    <w:sz w:val="24"/>
                    <w:szCs w:val="24"/>
                    <w14:ligatures w14:val="standardContextual"/>
                  </w:rPr>
                  <w:tab/>
                </w:r>
                <w:r w:rsidRPr="005B5BD4">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_Toc225930513 \h </w:instrText>
                </w:r>
                <w:r>
                  <w:rPr>
                    <w:noProof/>
                    <w:webHidden/>
                  </w:rPr>
                </w:r>
                <w:r>
                  <w:rPr>
                    <w:noProof/>
                    <w:webHidden/>
                  </w:rPr>
                  <w:fldChar w:fldCharType="separate"/>
                </w:r>
                <w:r w:rsidR="00E519F3">
                  <w:rPr>
                    <w:noProof/>
                    <w:webHidden/>
                  </w:rPr>
                  <w:t>6</w:t>
                </w:r>
                <w:r>
                  <w:rPr>
                    <w:noProof/>
                    <w:webHidden/>
                  </w:rPr>
                  <w:fldChar w:fldCharType="end"/>
                </w:r>
              </w:hyperlink>
            </w:p>
            <w:p w14:paraId="70CD7E7E" w14:textId="676BF429" w:rsidR="006C01D7" w:rsidRDefault="006C01D7">
              <w:pPr>
                <w:pStyle w:val="Turinys1"/>
                <w:rPr>
                  <w:noProof/>
                  <w:kern w:val="2"/>
                  <w:sz w:val="24"/>
                  <w:szCs w:val="24"/>
                  <w14:ligatures w14:val="standardContextual"/>
                </w:rPr>
              </w:pPr>
              <w:hyperlink w:anchor="_Toc225930514" w:history="1">
                <w:r w:rsidRPr="005B5BD4">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_Toc225930514 \h </w:instrText>
                </w:r>
                <w:r>
                  <w:rPr>
                    <w:noProof/>
                    <w:webHidden/>
                  </w:rPr>
                </w:r>
                <w:r>
                  <w:rPr>
                    <w:noProof/>
                    <w:webHidden/>
                  </w:rPr>
                  <w:fldChar w:fldCharType="separate"/>
                </w:r>
                <w:r w:rsidR="00E519F3">
                  <w:rPr>
                    <w:noProof/>
                    <w:webHidden/>
                  </w:rPr>
                  <w:t>7</w:t>
                </w:r>
                <w:r>
                  <w:rPr>
                    <w:noProof/>
                    <w:webHidden/>
                  </w:rPr>
                  <w:fldChar w:fldCharType="end"/>
                </w:r>
              </w:hyperlink>
            </w:p>
            <w:p w14:paraId="167AADD3" w14:textId="3B21B8FD" w:rsidR="006C01D7" w:rsidRDefault="006C01D7">
              <w:pPr>
                <w:pStyle w:val="Turinys2"/>
                <w:rPr>
                  <w:noProof/>
                  <w:kern w:val="2"/>
                  <w:sz w:val="24"/>
                  <w:szCs w:val="24"/>
                  <w14:ligatures w14:val="standardContextual"/>
                </w:rPr>
              </w:pPr>
              <w:hyperlink w:anchor="_Toc225930515" w:history="1">
                <w:r w:rsidRPr="005B5BD4">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_Toc225930515 \h </w:instrText>
                </w:r>
                <w:r>
                  <w:rPr>
                    <w:noProof/>
                    <w:webHidden/>
                  </w:rPr>
                </w:r>
                <w:r>
                  <w:rPr>
                    <w:noProof/>
                    <w:webHidden/>
                  </w:rPr>
                  <w:fldChar w:fldCharType="separate"/>
                </w:r>
                <w:r w:rsidR="00E519F3">
                  <w:rPr>
                    <w:noProof/>
                    <w:webHidden/>
                  </w:rPr>
                  <w:t>10</w:t>
                </w:r>
                <w:r>
                  <w:rPr>
                    <w:noProof/>
                    <w:webHidden/>
                  </w:rPr>
                  <w:fldChar w:fldCharType="end"/>
                </w:r>
              </w:hyperlink>
            </w:p>
            <w:p w14:paraId="3462AD31" w14:textId="1DFDDC06" w:rsidR="006C01D7" w:rsidRDefault="006C01D7" w:rsidP="006C01D7">
              <w:pPr>
                <w:pStyle w:val="Turinys2"/>
                <w:rPr>
                  <w:noProof/>
                  <w:kern w:val="2"/>
                  <w:sz w:val="24"/>
                  <w:szCs w:val="24"/>
                  <w14:ligatures w14:val="standardContextual"/>
                </w:rPr>
              </w:pPr>
              <w:hyperlink w:anchor="_Toc225930516" w:history="1">
                <w:r w:rsidRPr="005B5BD4">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_Toc225930516 \h </w:instrText>
                </w:r>
                <w:r>
                  <w:rPr>
                    <w:noProof/>
                    <w:webHidden/>
                  </w:rPr>
                </w:r>
                <w:r>
                  <w:rPr>
                    <w:noProof/>
                    <w:webHidden/>
                  </w:rPr>
                  <w:fldChar w:fldCharType="separate"/>
                </w:r>
                <w:r w:rsidR="00E519F3">
                  <w:rPr>
                    <w:noProof/>
                    <w:webHidden/>
                  </w:rPr>
                  <w:t>11</w:t>
                </w:r>
                <w:r>
                  <w:rPr>
                    <w:noProof/>
                    <w:webHidden/>
                  </w:rPr>
                  <w:fldChar w:fldCharType="end"/>
                </w:r>
              </w:hyperlink>
            </w:p>
            <w:p w14:paraId="489AF6C9" w14:textId="0F1FF47E" w:rsidR="006C01D7" w:rsidRDefault="006C01D7">
              <w:pPr>
                <w:pStyle w:val="Turinys2"/>
                <w:rPr>
                  <w:noProof/>
                  <w:kern w:val="2"/>
                  <w:sz w:val="24"/>
                  <w:szCs w:val="24"/>
                  <w14:ligatures w14:val="standardContextual"/>
                </w:rPr>
              </w:pPr>
              <w:hyperlink w:anchor="_Toc225930519" w:history="1">
                <w:r w:rsidRPr="005B5BD4">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_Toc225930519 \h </w:instrText>
                </w:r>
                <w:r>
                  <w:rPr>
                    <w:noProof/>
                    <w:webHidden/>
                  </w:rPr>
                </w:r>
                <w:r>
                  <w:rPr>
                    <w:noProof/>
                    <w:webHidden/>
                  </w:rPr>
                  <w:fldChar w:fldCharType="separate"/>
                </w:r>
                <w:r w:rsidR="00E519F3">
                  <w:rPr>
                    <w:noProof/>
                    <w:webHidden/>
                  </w:rPr>
                  <w:t>21</w:t>
                </w:r>
                <w:r>
                  <w:rPr>
                    <w:noProof/>
                    <w:webHidden/>
                  </w:rPr>
                  <w:fldChar w:fldCharType="end"/>
                </w:r>
              </w:hyperlink>
            </w:p>
            <w:p w14:paraId="7BFA4985" w14:textId="28B18061" w:rsidR="006C01D7" w:rsidRDefault="006C01D7">
              <w:pPr>
                <w:pStyle w:val="Turinys2"/>
                <w:rPr>
                  <w:noProof/>
                  <w:kern w:val="2"/>
                  <w:sz w:val="24"/>
                  <w:szCs w:val="24"/>
                  <w14:ligatures w14:val="standardContextual"/>
                </w:rPr>
              </w:pPr>
              <w:hyperlink w:anchor="_Toc225930520" w:history="1">
                <w:r w:rsidRPr="005B5BD4">
                  <w:rPr>
                    <w:rStyle w:val="Hipersaitas"/>
                    <w:rFonts w:ascii="Calibri" w:eastAsia="Calibri" w:hAnsi="Calibri" w:cs="Calibri"/>
                    <w:noProof/>
                  </w:rPr>
                  <w:t xml:space="preserve">Pirkimo sąlygų 5 priedas „EBVPD“ </w:t>
                </w:r>
                <w:r w:rsidRPr="005B5BD4">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_Toc225930520 \h </w:instrText>
                </w:r>
                <w:r>
                  <w:rPr>
                    <w:noProof/>
                    <w:webHidden/>
                  </w:rPr>
                </w:r>
                <w:r>
                  <w:rPr>
                    <w:noProof/>
                    <w:webHidden/>
                  </w:rPr>
                  <w:fldChar w:fldCharType="separate"/>
                </w:r>
                <w:r w:rsidR="00E519F3">
                  <w:rPr>
                    <w:noProof/>
                    <w:webHidden/>
                  </w:rPr>
                  <w:t>23</w:t>
                </w:r>
                <w:r>
                  <w:rPr>
                    <w:noProof/>
                    <w:webHidden/>
                  </w:rPr>
                  <w:fldChar w:fldCharType="end"/>
                </w:r>
              </w:hyperlink>
            </w:p>
            <w:p w14:paraId="4BE35E9D" w14:textId="03BD6600" w:rsidR="006C01D7" w:rsidRDefault="006C01D7">
              <w:pPr>
                <w:pStyle w:val="Turinys2"/>
                <w:rPr>
                  <w:noProof/>
                  <w:kern w:val="2"/>
                  <w:sz w:val="24"/>
                  <w:szCs w:val="24"/>
                  <w14:ligatures w14:val="standardContextual"/>
                </w:rPr>
              </w:pPr>
              <w:hyperlink w:anchor="_Toc225930521" w:history="1">
                <w:r w:rsidRPr="005B5BD4">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_Toc225930521 \h </w:instrText>
                </w:r>
                <w:r>
                  <w:rPr>
                    <w:noProof/>
                    <w:webHidden/>
                  </w:rPr>
                </w:r>
                <w:r>
                  <w:rPr>
                    <w:noProof/>
                    <w:webHidden/>
                  </w:rPr>
                  <w:fldChar w:fldCharType="separate"/>
                </w:r>
                <w:r w:rsidR="00E519F3">
                  <w:rPr>
                    <w:noProof/>
                    <w:webHidden/>
                  </w:rPr>
                  <w:t>24</w:t>
                </w:r>
                <w:r>
                  <w:rPr>
                    <w:noProof/>
                    <w:webHidden/>
                  </w:rPr>
                  <w:fldChar w:fldCharType="end"/>
                </w:r>
              </w:hyperlink>
            </w:p>
            <w:p w14:paraId="6CB18B11" w14:textId="317BFE09" w:rsidR="006C01D7" w:rsidRDefault="006C01D7">
              <w:pPr>
                <w:pStyle w:val="Turinys2"/>
                <w:rPr>
                  <w:noProof/>
                  <w:kern w:val="2"/>
                  <w:sz w:val="24"/>
                  <w:szCs w:val="24"/>
                  <w14:ligatures w14:val="standardContextual"/>
                </w:rPr>
              </w:pPr>
              <w:hyperlink w:anchor="_Toc225930522" w:history="1">
                <w:r w:rsidRPr="005B5BD4">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_Toc225930522 \h </w:instrText>
                </w:r>
                <w:r>
                  <w:rPr>
                    <w:noProof/>
                    <w:webHidden/>
                  </w:rPr>
                </w:r>
                <w:r>
                  <w:rPr>
                    <w:noProof/>
                    <w:webHidden/>
                  </w:rPr>
                  <w:fldChar w:fldCharType="separate"/>
                </w:r>
                <w:r w:rsidR="00E519F3">
                  <w:rPr>
                    <w:noProof/>
                    <w:webHidden/>
                  </w:rPr>
                  <w:t>25</w:t>
                </w:r>
                <w:r>
                  <w:rPr>
                    <w:noProof/>
                    <w:webHidden/>
                  </w:rPr>
                  <w:fldChar w:fldCharType="end"/>
                </w:r>
              </w:hyperlink>
            </w:p>
            <w:p w14:paraId="723109CD" w14:textId="6D64CA1D" w:rsidR="006C01D7" w:rsidRDefault="006C01D7">
              <w:pPr>
                <w:pStyle w:val="Turinys2"/>
                <w:rPr>
                  <w:noProof/>
                  <w:kern w:val="2"/>
                  <w:sz w:val="24"/>
                  <w:szCs w:val="24"/>
                  <w14:ligatures w14:val="standardContextual"/>
                </w:rPr>
              </w:pPr>
              <w:hyperlink w:anchor="_Toc225930523" w:history="1">
                <w:r w:rsidRPr="005B5BD4">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_Toc225930523 \h </w:instrText>
                </w:r>
                <w:r>
                  <w:rPr>
                    <w:noProof/>
                    <w:webHidden/>
                  </w:rPr>
                </w:r>
                <w:r>
                  <w:rPr>
                    <w:noProof/>
                    <w:webHidden/>
                  </w:rPr>
                  <w:fldChar w:fldCharType="separate"/>
                </w:r>
                <w:r w:rsidR="00E519F3">
                  <w:rPr>
                    <w:noProof/>
                    <w:webHidden/>
                  </w:rPr>
                  <w:t>27</w:t>
                </w:r>
                <w:r>
                  <w:rPr>
                    <w:noProof/>
                    <w:webHidden/>
                  </w:rPr>
                  <w:fldChar w:fldCharType="end"/>
                </w:r>
              </w:hyperlink>
            </w:p>
            <w:p w14:paraId="0DDC40AE" w14:textId="5E51FCC6"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225930503"/>
      <w:bookmarkStart w:id="1" w:name="_Toc335201954"/>
      <w:bookmarkStart w:id="2" w:name="_Toc147739116"/>
      <w:r w:rsidRPr="00D949AA">
        <w:rPr>
          <w:rFonts w:ascii="Calibri" w:hAnsi="Calibri" w:cs="Calibri"/>
        </w:rPr>
        <w:lastRenderedPageBreak/>
        <w:t>Bendra informacija</w:t>
      </w:r>
      <w:bookmarkEnd w:id="0"/>
    </w:p>
    <w:p w14:paraId="3224AC98" w14:textId="695ADD06" w:rsidR="00040DC0" w:rsidRPr="00FA3A93" w:rsidRDefault="008272CE" w:rsidP="00040DC0">
      <w:pPr>
        <w:pStyle w:val="Sraopastraipa"/>
        <w:numPr>
          <w:ilvl w:val="1"/>
          <w:numId w:val="1"/>
        </w:numPr>
        <w:spacing w:after="0" w:line="20" w:lineRule="atLeast"/>
        <w:ind w:left="0" w:firstLine="567"/>
        <w:jc w:val="both"/>
        <w:rPr>
          <w:rFonts w:ascii="Calibri" w:hAnsi="Calibri" w:cs="Calibri"/>
        </w:rPr>
      </w:pPr>
      <w:r w:rsidRPr="00040DC0">
        <w:rPr>
          <w:rFonts w:ascii="Calibri" w:hAnsi="Calibri" w:cs="Calibri"/>
        </w:rPr>
        <w:t>Perkančioji organizacija –</w:t>
      </w:r>
      <w:r w:rsidR="00040DC0">
        <w:rPr>
          <w:rFonts w:ascii="Calibri" w:hAnsi="Calibri" w:cs="Calibri"/>
        </w:rPr>
        <w:t xml:space="preserve"> </w:t>
      </w:r>
      <w:r w:rsidR="00040DC0" w:rsidRPr="00040DC0">
        <w:rPr>
          <w:rFonts w:ascii="Calibri" w:eastAsia="Calibri" w:hAnsi="Calibri" w:cs="Calibri"/>
        </w:rPr>
        <w:t xml:space="preserve">Kauno </w:t>
      </w:r>
      <w:r w:rsidR="00FA3A93">
        <w:rPr>
          <w:rFonts w:ascii="Calibri" w:eastAsia="Calibri" w:hAnsi="Calibri" w:cs="Calibri"/>
        </w:rPr>
        <w:t>sporto mokykla „</w:t>
      </w:r>
      <w:proofErr w:type="spellStart"/>
      <w:r w:rsidR="00FA3A93">
        <w:rPr>
          <w:rFonts w:ascii="Calibri" w:eastAsia="Calibri" w:hAnsi="Calibri" w:cs="Calibri"/>
        </w:rPr>
        <w:t>Bangpūtys</w:t>
      </w:r>
      <w:proofErr w:type="spellEnd"/>
      <w:r w:rsidR="00FA3A93">
        <w:rPr>
          <w:rFonts w:ascii="Calibri" w:eastAsia="Calibri" w:hAnsi="Calibri" w:cs="Calibri"/>
        </w:rPr>
        <w:t>“</w:t>
      </w:r>
      <w:r w:rsidR="00040DC0" w:rsidRPr="00040DC0">
        <w:rPr>
          <w:rFonts w:ascii="Calibri" w:eastAsia="Calibri" w:hAnsi="Calibri" w:cs="Calibri"/>
        </w:rPr>
        <w:t xml:space="preserve">, juridinio asmens kodas </w:t>
      </w:r>
      <w:r w:rsidR="00FA3A93">
        <w:rPr>
          <w:rFonts w:ascii="Calibri" w:eastAsia="Calibri" w:hAnsi="Calibri" w:cs="Calibri"/>
        </w:rPr>
        <w:t>195096375</w:t>
      </w:r>
      <w:r w:rsidR="00040DC0" w:rsidRPr="00040DC0">
        <w:rPr>
          <w:rFonts w:ascii="Calibri" w:eastAsia="Calibri" w:hAnsi="Calibri" w:cs="Calibri"/>
        </w:rPr>
        <w:t>, adresas</w:t>
      </w:r>
      <w:r w:rsidR="00FA3A93">
        <w:rPr>
          <w:rFonts w:ascii="Calibri" w:eastAsia="Calibri" w:hAnsi="Calibri" w:cs="Calibri"/>
        </w:rPr>
        <w:t xml:space="preserve"> Gervių g. 5,</w:t>
      </w:r>
      <w:r w:rsidR="00040DC0" w:rsidRPr="00040DC0">
        <w:rPr>
          <w:rFonts w:ascii="Calibri" w:eastAsia="Calibri" w:hAnsi="Calibri" w:cs="Calibri"/>
        </w:rPr>
        <w:t xml:space="preserve"> </w:t>
      </w:r>
      <w:r w:rsidR="00FA3A93">
        <w:rPr>
          <w:rFonts w:ascii="Calibri" w:eastAsia="Calibri" w:hAnsi="Calibri" w:cs="Calibri"/>
        </w:rPr>
        <w:t>47170</w:t>
      </w:r>
      <w:r w:rsidR="00040DC0" w:rsidRPr="00040DC0">
        <w:rPr>
          <w:rFonts w:ascii="Calibri" w:eastAsia="Calibri" w:hAnsi="Calibri" w:cs="Calibri"/>
        </w:rPr>
        <w:t xml:space="preserve"> Kaunas.</w:t>
      </w:r>
      <w:r w:rsidR="00040DC0">
        <w:rPr>
          <w:rFonts w:ascii="Calibri" w:eastAsia="Calibri" w:hAnsi="Calibri" w:cs="Calibri"/>
        </w:rPr>
        <w:t xml:space="preserve"> </w:t>
      </w:r>
      <w:r w:rsidR="00E05E2D" w:rsidRPr="00040DC0">
        <w:rPr>
          <w:rFonts w:ascii="Calibri" w:eastAsia="Calibri" w:hAnsi="Calibri" w:cs="Calibri"/>
        </w:rPr>
        <w:t>P</w:t>
      </w:r>
      <w:r w:rsidR="00D94650" w:rsidRPr="00040DC0">
        <w:rPr>
          <w:rFonts w:ascii="Calibri" w:eastAsia="Calibri" w:hAnsi="Calibri" w:cs="Calibri"/>
        </w:rPr>
        <w:t xml:space="preserve">erkančioji organizacija </w:t>
      </w:r>
      <w:r w:rsidR="00FA3A93">
        <w:rPr>
          <w:rFonts w:ascii="Calibri" w:eastAsia="Calibri" w:hAnsi="Calibri" w:cs="Calibri"/>
        </w:rPr>
        <w:t>nėra</w:t>
      </w:r>
      <w:r w:rsidR="00D94650" w:rsidRPr="00040DC0">
        <w:rPr>
          <w:rFonts w:ascii="Calibri" w:eastAsia="Calibri" w:hAnsi="Calibri" w:cs="Calibri"/>
        </w:rPr>
        <w:t xml:space="preserve"> PVM mokėtoja</w:t>
      </w:r>
      <w:r w:rsidR="00040DC0">
        <w:rPr>
          <w:rFonts w:ascii="Calibri" w:eastAsia="Calibri" w:hAnsi="Calibri" w:cs="Calibri"/>
        </w:rPr>
        <w:t>.</w:t>
      </w:r>
    </w:p>
    <w:p w14:paraId="0E18FFD7" w14:textId="4B028B58" w:rsidR="00E12E2B" w:rsidRPr="00E12E2B" w:rsidRDefault="00FA3A93" w:rsidP="00E12E2B">
      <w:pPr>
        <w:pStyle w:val="Sraopastraipa"/>
        <w:numPr>
          <w:ilvl w:val="1"/>
          <w:numId w:val="1"/>
        </w:numPr>
        <w:tabs>
          <w:tab w:val="left" w:pos="993"/>
        </w:tabs>
        <w:spacing w:after="0" w:line="240" w:lineRule="auto"/>
        <w:ind w:left="0" w:firstLine="567"/>
        <w:jc w:val="both"/>
        <w:rPr>
          <w:rFonts w:ascii="Calibri" w:eastAsia="Calibri" w:hAnsi="Calibri" w:cs="Calibri"/>
        </w:rPr>
      </w:pPr>
      <w:r w:rsidRPr="00E12E2B">
        <w:rPr>
          <w:rFonts w:eastAsia="Calibri"/>
        </w:rPr>
        <w:t xml:space="preserve">Pirkimą </w:t>
      </w:r>
      <w:r w:rsidRPr="6D21C20F">
        <w:t>perkančiosios organizacijos</w:t>
      </w:r>
      <w:r w:rsidRPr="00E12E2B">
        <w:rPr>
          <w:rFonts w:eastAsia="Calibri"/>
        </w:rPr>
        <w:t xml:space="preserve"> vardu atlieka </w:t>
      </w:r>
      <w:r w:rsidR="00E12E2B">
        <w:rPr>
          <w:rFonts w:eastAsia="Calibri"/>
        </w:rPr>
        <w:t xml:space="preserve">centrinė perkančioji organizacija: </w:t>
      </w:r>
      <w:r w:rsidR="00E12E2B" w:rsidRPr="00E12E2B">
        <w:rPr>
          <w:rFonts w:ascii="Calibri" w:eastAsia="Calibri" w:hAnsi="Calibri" w:cs="Calibri"/>
        </w:rPr>
        <w:t xml:space="preserve">Kauno miesto savivaldybės administracija, juridinio asmens kodas 188764867, adresas Laisvės al. 96, 44251 Kaunas. Sutartį pasirašys </w:t>
      </w:r>
      <w:r w:rsidR="00E12E2B" w:rsidRPr="00040DC0">
        <w:rPr>
          <w:rFonts w:ascii="Calibri" w:eastAsia="Calibri" w:hAnsi="Calibri" w:cs="Calibri"/>
        </w:rPr>
        <w:t xml:space="preserve">Kauno </w:t>
      </w:r>
      <w:r w:rsidR="00E12E2B">
        <w:rPr>
          <w:rFonts w:ascii="Calibri" w:eastAsia="Calibri" w:hAnsi="Calibri" w:cs="Calibri"/>
        </w:rPr>
        <w:t>sporto mokykla „</w:t>
      </w:r>
      <w:proofErr w:type="spellStart"/>
      <w:r w:rsidR="00E12E2B">
        <w:rPr>
          <w:rFonts w:ascii="Calibri" w:eastAsia="Calibri" w:hAnsi="Calibri" w:cs="Calibri"/>
        </w:rPr>
        <w:t>Bangpūtys</w:t>
      </w:r>
      <w:proofErr w:type="spellEnd"/>
      <w:r w:rsidR="00E12E2B">
        <w:rPr>
          <w:rFonts w:ascii="Calibri" w:eastAsia="Calibri" w:hAnsi="Calibri" w:cs="Calibri"/>
        </w:rPr>
        <w:t>“.</w:t>
      </w:r>
    </w:p>
    <w:p w14:paraId="3F7C6F09" w14:textId="2AB9BA16" w:rsidR="00040DC0" w:rsidRPr="00E12E2B" w:rsidRDefault="00040DC0" w:rsidP="00E12E2B">
      <w:pPr>
        <w:pStyle w:val="Sraopastraipa"/>
        <w:spacing w:after="0" w:line="20" w:lineRule="atLeast"/>
        <w:ind w:left="567"/>
        <w:jc w:val="both"/>
        <w:rPr>
          <w:rFonts w:ascii="Calibri" w:hAnsi="Calibri" w:cs="Calibri"/>
        </w:rPr>
      </w:pPr>
      <w:r w:rsidRPr="00E12E2B">
        <w:rPr>
          <w:rFonts w:ascii="Calibri" w:hAnsi="Calibri" w:cs="Calibri"/>
        </w:rPr>
        <w:t>Perkančiosios organizacijos kontaktiniai asmenys:</w:t>
      </w:r>
    </w:p>
    <w:p w14:paraId="23BC758D" w14:textId="26F5385A" w:rsidR="00040DC0" w:rsidRPr="00040DC0" w:rsidRDefault="00040DC0" w:rsidP="00040DC0">
      <w:pPr>
        <w:pStyle w:val="Sraopastraipa"/>
        <w:spacing w:after="0" w:line="20" w:lineRule="atLeast"/>
        <w:ind w:left="0" w:firstLine="567"/>
        <w:jc w:val="both"/>
        <w:rPr>
          <w:rFonts w:ascii="Calibri" w:hAnsi="Calibri" w:cs="Calibri"/>
        </w:rPr>
      </w:pPr>
      <w:r w:rsidRPr="00040DC0">
        <w:rPr>
          <w:rFonts w:ascii="Calibri" w:hAnsi="Calibri" w:cs="Calibri"/>
          <w:b/>
          <w:bCs/>
        </w:rPr>
        <w:t>- dėl klausimų, susijusių su pirkimo objektu</w:t>
      </w:r>
      <w:r w:rsidRPr="00040DC0">
        <w:rPr>
          <w:rFonts w:ascii="Calibri" w:hAnsi="Calibri" w:cs="Calibri"/>
        </w:rPr>
        <w:t xml:space="preserve"> – Kauno miesto savivaldybės administracijos </w:t>
      </w:r>
      <w:r w:rsidR="0054155C">
        <w:rPr>
          <w:rFonts w:ascii="Calibri" w:hAnsi="Calibri" w:cs="Calibri"/>
        </w:rPr>
        <w:t>Aprūpinimo</w:t>
      </w:r>
      <w:r w:rsidRPr="00040DC0">
        <w:rPr>
          <w:rFonts w:ascii="Calibri" w:hAnsi="Calibri" w:cs="Calibri"/>
        </w:rPr>
        <w:t xml:space="preserve"> skyriaus</w:t>
      </w:r>
      <w:r>
        <w:rPr>
          <w:rFonts w:ascii="Calibri" w:hAnsi="Calibri" w:cs="Calibri"/>
        </w:rPr>
        <w:t xml:space="preserve"> </w:t>
      </w:r>
      <w:r w:rsidRPr="00040DC0">
        <w:rPr>
          <w:rFonts w:ascii="Calibri" w:hAnsi="Calibri" w:cs="Calibri"/>
        </w:rPr>
        <w:t xml:space="preserve">specialistas Vytautas Valenta, tel.  +370 37 423685, </w:t>
      </w:r>
      <w:r w:rsidR="008A4E0B">
        <w:rPr>
          <w:rFonts w:ascii="Calibri" w:hAnsi="Calibri" w:cs="Calibri"/>
        </w:rPr>
        <w:t xml:space="preserve">mob. +370 698 47545, </w:t>
      </w:r>
      <w:r w:rsidRPr="00040DC0">
        <w:rPr>
          <w:rFonts w:ascii="Calibri" w:hAnsi="Calibri" w:cs="Calibri"/>
        </w:rPr>
        <w:t xml:space="preserve">el. p. </w:t>
      </w:r>
      <w:proofErr w:type="spellStart"/>
      <w:r w:rsidRPr="00040DC0">
        <w:rPr>
          <w:rFonts w:ascii="Calibri" w:hAnsi="Calibri" w:cs="Calibri"/>
        </w:rPr>
        <w:t>vytautas.valenta@kaunas.lt</w:t>
      </w:r>
      <w:proofErr w:type="spellEnd"/>
      <w:r w:rsidR="00DF2131">
        <w:rPr>
          <w:rFonts w:ascii="Calibri" w:hAnsi="Calibri" w:cs="Calibri"/>
        </w:rPr>
        <w:t>;</w:t>
      </w:r>
      <w:r w:rsidRPr="00040DC0">
        <w:rPr>
          <w:rFonts w:ascii="Calibri" w:hAnsi="Calibri" w:cs="Calibri"/>
        </w:rPr>
        <w:t xml:space="preserve"> </w:t>
      </w:r>
    </w:p>
    <w:p w14:paraId="5836B686" w14:textId="74F89E67" w:rsidR="00040DC0" w:rsidRDefault="00040DC0" w:rsidP="00040DC0">
      <w:pPr>
        <w:pStyle w:val="Sraopastraipa"/>
        <w:spacing w:line="20" w:lineRule="atLeast"/>
        <w:ind w:left="0" w:firstLine="567"/>
        <w:jc w:val="both"/>
        <w:rPr>
          <w:rFonts w:ascii="Calibri" w:eastAsia="Times New Roman" w:hAnsi="Calibri" w:cs="Calibri"/>
          <w:spacing w:val="-4"/>
        </w:rPr>
      </w:pPr>
      <w:r w:rsidRPr="00040DC0">
        <w:rPr>
          <w:rFonts w:ascii="Calibri" w:hAnsi="Calibri" w:cs="Calibri"/>
          <w:b/>
          <w:bCs/>
        </w:rPr>
        <w:t xml:space="preserve">– dėl klausimų susijusių su viešųjų pirkimų procedūromis, pirkimo sąlygų reikalavimais </w:t>
      </w:r>
      <w:r w:rsidRPr="00040DC0">
        <w:rPr>
          <w:rFonts w:ascii="Calibri" w:hAnsi="Calibri" w:cs="Calibri"/>
        </w:rPr>
        <w:t>–</w:t>
      </w:r>
      <w:r w:rsidRPr="00040DC0">
        <w:rPr>
          <w:rFonts w:ascii="Calibri" w:eastAsia="Times New Roman" w:hAnsi="Calibri" w:cs="Calibri"/>
          <w:spacing w:val="-4"/>
        </w:rPr>
        <w:t xml:space="preserve"> Kauno miesto savivaldybės administracijos Centrinio viešųjų pirkimų ir koncesijų skyriaus vyriausioji specialistė Asta Vilutytė, </w:t>
      </w:r>
      <w:r w:rsidR="00DF2131">
        <w:rPr>
          <w:rFonts w:ascii="Calibri" w:eastAsia="Times New Roman" w:hAnsi="Calibri" w:cs="Calibri"/>
          <w:spacing w:val="-4"/>
        </w:rPr>
        <w:t xml:space="preserve">                            </w:t>
      </w:r>
      <w:r w:rsidRPr="00040DC0">
        <w:rPr>
          <w:rFonts w:ascii="Calibri" w:eastAsia="Times New Roman" w:hAnsi="Calibri" w:cs="Calibri"/>
          <w:spacing w:val="-4"/>
        </w:rPr>
        <w:t>tel. +370</w:t>
      </w:r>
      <w:r w:rsidR="008A4E0B">
        <w:rPr>
          <w:rFonts w:ascii="Calibri" w:eastAsia="Times New Roman" w:hAnsi="Calibri" w:cs="Calibri"/>
          <w:spacing w:val="-4"/>
        </w:rPr>
        <w:t> 672 26 916</w:t>
      </w:r>
      <w:r w:rsidRPr="00040DC0">
        <w:rPr>
          <w:rFonts w:ascii="Calibri" w:eastAsia="Times New Roman" w:hAnsi="Calibri" w:cs="Calibri"/>
          <w:spacing w:val="-4"/>
        </w:rPr>
        <w:t xml:space="preserve">, el. p. </w:t>
      </w:r>
      <w:hyperlink r:id="rId11" w:history="1">
        <w:r w:rsidRPr="00040DC0">
          <w:rPr>
            <w:rFonts w:ascii="Calibri" w:eastAsia="Times New Roman" w:hAnsi="Calibri" w:cs="Calibri"/>
            <w:spacing w:val="-4"/>
          </w:rPr>
          <w:t>asta.vilutyte@kaunas.lt</w:t>
        </w:r>
      </w:hyperlink>
      <w:r w:rsidRPr="00040DC0">
        <w:rPr>
          <w:rFonts w:ascii="Calibri" w:eastAsia="Times New Roman" w:hAnsi="Calibri" w:cs="Calibri"/>
          <w:spacing w:val="-4"/>
        </w:rPr>
        <w:t>.</w:t>
      </w:r>
    </w:p>
    <w:p w14:paraId="09035C6B" w14:textId="207FDB1F" w:rsidR="0037691C" w:rsidRDefault="002F5F8E" w:rsidP="00040DC0">
      <w:pPr>
        <w:pStyle w:val="Sraopastraipa"/>
        <w:spacing w:line="20" w:lineRule="atLeast"/>
        <w:ind w:left="0" w:firstLine="567"/>
        <w:jc w:val="both"/>
        <w:rPr>
          <w:rFonts w:cstheme="minorHAnsi"/>
        </w:rPr>
      </w:pPr>
      <w:r w:rsidRPr="00D949AA">
        <w:rPr>
          <w:rFonts w:ascii="Calibri" w:hAnsi="Calibri" w:cs="Calibri"/>
          <w:color w:val="000000" w:themeColor="text1"/>
        </w:rPr>
        <w:t>1.</w:t>
      </w:r>
      <w:r w:rsidR="00E12E2B">
        <w:rPr>
          <w:rFonts w:ascii="Calibri" w:hAnsi="Calibri" w:cs="Calibri"/>
          <w:color w:val="000000" w:themeColor="text1"/>
        </w:rPr>
        <w:t>3</w:t>
      </w:r>
      <w:r w:rsidRPr="00D949AA">
        <w:rPr>
          <w:rFonts w:ascii="Calibri" w:hAnsi="Calibri" w:cs="Calibri"/>
          <w:color w:val="000000" w:themeColor="text1"/>
        </w:rPr>
        <w:t xml:space="preserve">. </w:t>
      </w:r>
      <w:r w:rsidR="007D6857" w:rsidRPr="00D949AA">
        <w:rPr>
          <w:rFonts w:ascii="Calibri" w:hAnsi="Calibri" w:cs="Calibri"/>
          <w:color w:val="000000" w:themeColor="text1"/>
        </w:rPr>
        <w:t>Pirkimas</w:t>
      </w:r>
      <w:r w:rsidR="00B37854" w:rsidRPr="00D949AA">
        <w:rPr>
          <w:rFonts w:ascii="Calibri" w:hAnsi="Calibri" w:cs="Calibri"/>
          <w:color w:val="000000" w:themeColor="text1"/>
        </w:rPr>
        <w:t xml:space="preserve"> neatlieka</w:t>
      </w:r>
      <w:r w:rsidR="007D6857" w:rsidRPr="00D949AA">
        <w:rPr>
          <w:rFonts w:ascii="Calibri" w:hAnsi="Calibri" w:cs="Calibri"/>
          <w:color w:val="000000" w:themeColor="text1"/>
        </w:rPr>
        <w:t>mas</w:t>
      </w:r>
      <w:r w:rsidR="00B37854" w:rsidRPr="00D949AA">
        <w:rPr>
          <w:rFonts w:ascii="Calibri" w:hAnsi="Calibri" w:cs="Calibri"/>
          <w:color w:val="000000" w:themeColor="text1"/>
        </w:rPr>
        <w:t xml:space="preserve"> </w:t>
      </w:r>
      <w:r w:rsidRPr="00D949AA">
        <w:rPr>
          <w:rFonts w:ascii="Calibri" w:hAnsi="Calibri" w:cs="Calibri"/>
          <w:color w:val="000000" w:themeColor="text1"/>
        </w:rPr>
        <w:t>naudojantis centralizuotų pirkimų katalogu</w:t>
      </w:r>
      <w:r w:rsidR="007D6857" w:rsidRPr="00D949AA">
        <w:rPr>
          <w:rFonts w:ascii="Calibri" w:hAnsi="Calibri" w:cs="Calibri"/>
          <w:color w:val="000000" w:themeColor="text1"/>
        </w:rPr>
        <w:t>, nes</w:t>
      </w:r>
      <w:r w:rsidR="008C5F5E" w:rsidRPr="00D949AA">
        <w:rPr>
          <w:rFonts w:ascii="Calibri" w:hAnsi="Calibri" w:cs="Calibri"/>
          <w:color w:val="000000" w:themeColor="text1"/>
        </w:rPr>
        <w:t xml:space="preserve"> </w:t>
      </w:r>
      <w:r w:rsidRPr="00D949AA">
        <w:rPr>
          <w:rFonts w:ascii="Calibri" w:hAnsi="Calibri" w:cs="Calibri"/>
          <w:color w:val="000000" w:themeColor="text1"/>
        </w:rPr>
        <w:t xml:space="preserve"> </w:t>
      </w:r>
      <w:r w:rsidR="00040DC0" w:rsidRPr="00040DC0">
        <w:rPr>
          <w:rFonts w:cstheme="minorHAnsi"/>
        </w:rPr>
        <w:t>CPO LT kataloge tokių prekių nėra. CPO LT katalogo patikrinimo data</w:t>
      </w:r>
      <w:r w:rsidR="00040DC0">
        <w:rPr>
          <w:rFonts w:cstheme="minorHAnsi"/>
        </w:rPr>
        <w:t xml:space="preserve"> –</w:t>
      </w:r>
      <w:r w:rsidR="00040DC0" w:rsidRPr="00040DC0">
        <w:rPr>
          <w:rFonts w:cstheme="minorHAnsi"/>
        </w:rPr>
        <w:t xml:space="preserve"> 202</w:t>
      </w:r>
      <w:r w:rsidR="00040DC0">
        <w:rPr>
          <w:rFonts w:cstheme="minorHAnsi"/>
        </w:rPr>
        <w:t>6</w:t>
      </w:r>
      <w:r w:rsidR="00040DC0" w:rsidRPr="008A4E0B">
        <w:rPr>
          <w:rFonts w:cstheme="minorHAnsi"/>
        </w:rPr>
        <w:t>-0</w:t>
      </w:r>
      <w:r w:rsidR="005E646C">
        <w:rPr>
          <w:rFonts w:cstheme="minorHAnsi"/>
        </w:rPr>
        <w:t>5</w:t>
      </w:r>
      <w:r w:rsidR="00040DC0" w:rsidRPr="008A4E0B">
        <w:rPr>
          <w:rFonts w:cstheme="minorHAnsi"/>
        </w:rPr>
        <w:t>-</w:t>
      </w:r>
      <w:r w:rsidR="00C56A3D">
        <w:rPr>
          <w:rFonts w:cstheme="minorHAnsi"/>
        </w:rPr>
        <w:t>29</w:t>
      </w:r>
      <w:r w:rsidR="005E646C">
        <w:rPr>
          <w:rFonts w:cstheme="minorHAnsi"/>
        </w:rPr>
        <w:t xml:space="preserve"> </w:t>
      </w:r>
      <w:r w:rsidR="00040DC0" w:rsidRPr="008A4E0B">
        <w:rPr>
          <w:rFonts w:cstheme="minorHAnsi"/>
        </w:rPr>
        <w:t>.</w:t>
      </w:r>
      <w:r w:rsidR="00040DC0" w:rsidRPr="00040DC0">
        <w:rPr>
          <w:rFonts w:cstheme="minorHAnsi"/>
        </w:rPr>
        <w:t xml:space="preserve">  </w:t>
      </w:r>
    </w:p>
    <w:p w14:paraId="62DF64D0" w14:textId="7A73C7A8"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1.</w:t>
      </w:r>
      <w:r w:rsidR="00E12E2B">
        <w:rPr>
          <w:rFonts w:ascii="Calibri" w:hAnsi="Calibri" w:cs="Calibri"/>
          <w:color w:val="000000" w:themeColor="text1"/>
        </w:rPr>
        <w:t>4</w:t>
      </w:r>
      <w:r>
        <w:rPr>
          <w:rFonts w:ascii="Calibri" w:hAnsi="Calibri" w:cs="Calibri"/>
          <w:color w:val="000000" w:themeColor="text1"/>
        </w:rPr>
        <w:t xml:space="preserve">. </w:t>
      </w:r>
      <w:r w:rsidR="00AA23FB" w:rsidRPr="00D949AA">
        <w:rPr>
          <w:rFonts w:ascii="Calibri" w:eastAsia="Times New Roman" w:hAnsi="Calibri" w:cs="Calibri"/>
        </w:rPr>
        <w:t>Perkančioji organizacija nerezervuoja teisės dalyvauti pirkime.</w:t>
      </w:r>
    </w:p>
    <w:p w14:paraId="08B19763" w14:textId="3B999A5A"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E12E2B">
        <w:rPr>
          <w:rFonts w:ascii="Calibri" w:hAnsi="Calibri" w:cs="Calibri"/>
        </w:rPr>
        <w:t>5</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5EF5518A" w14:textId="1C26BCB0" w:rsidR="00095C21" w:rsidRPr="00436F62" w:rsidRDefault="009F07F4" w:rsidP="00436F62">
      <w:pPr>
        <w:pStyle w:val="Sraopastraipa"/>
        <w:shd w:val="clear" w:color="auto" w:fill="E2EFD9" w:themeFill="accent6" w:themeFillTint="33"/>
        <w:spacing w:after="0" w:line="240" w:lineRule="auto"/>
        <w:ind w:left="0" w:firstLine="567"/>
        <w:jc w:val="both"/>
        <w:rPr>
          <w:rFonts w:ascii="Calibri" w:eastAsia="Times New Roman" w:hAnsi="Calibri" w:cs="Calibri"/>
        </w:rPr>
      </w:pPr>
      <w:r>
        <w:rPr>
          <w:rFonts w:ascii="Calibri" w:hAnsi="Calibri" w:cs="Calibri"/>
        </w:rPr>
        <w:t>1.</w:t>
      </w:r>
      <w:r w:rsidR="00E12E2B">
        <w:rPr>
          <w:rFonts w:ascii="Calibri" w:hAnsi="Calibri" w:cs="Calibri"/>
        </w:rPr>
        <w:t>6</w:t>
      </w:r>
      <w:r>
        <w:rPr>
          <w:rFonts w:ascii="Calibri" w:hAnsi="Calibri" w:cs="Calibri"/>
        </w:rPr>
        <w:t xml:space="preserve">. </w:t>
      </w:r>
      <w:r w:rsidR="00800625" w:rsidRPr="009F07F4">
        <w:rPr>
          <w:rFonts w:ascii="Calibri" w:hAnsi="Calibri" w:cs="Calibri"/>
        </w:rPr>
        <w:t>Atliekamas žaliasis pirkimas. Pirkimas vykdomas vadovaujantis Lietuvos Respublikos aplinkos ministro 2011 m. birželio 28 d. įsakymo Nr. D1-508 „</w:t>
      </w:r>
      <w:hyperlink r:id="rId12" w:history="1">
        <w:r w:rsidR="00800625" w:rsidRPr="009F07F4">
          <w:rPr>
            <w:rStyle w:val="Hipersaitas"/>
            <w:rFonts w:ascii="Calibri" w:hAnsi="Calibri" w:cs="Calibri"/>
            <w:color w:val="0070C0"/>
            <w:u w:val="single"/>
          </w:rPr>
          <w:t>Dėl Aplinkos apsaugos kriterijų taikymo, vykdant žaliuosius pirkimus, tvarkos aprašo patvirtinimo</w:t>
        </w:r>
      </w:hyperlink>
      <w:r w:rsidR="00800625" w:rsidRPr="009F07F4">
        <w:rPr>
          <w:rFonts w:ascii="Calibri" w:hAnsi="Calibri" w:cs="Calibri"/>
        </w:rPr>
        <w:t>“</w:t>
      </w:r>
      <w:r w:rsidR="00ED4902">
        <w:rPr>
          <w:rFonts w:ascii="Calibri" w:hAnsi="Calibri" w:cs="Calibri"/>
        </w:rPr>
        <w:t xml:space="preserve"> (toliau – Tvarkos aprašas)</w:t>
      </w:r>
      <w:r w:rsidR="00800625" w:rsidRPr="009F07F4">
        <w:rPr>
          <w:rFonts w:ascii="Calibri" w:hAnsi="Calibri" w:cs="Calibri"/>
        </w:rPr>
        <w:t xml:space="preserve"> </w:t>
      </w:r>
      <w:r w:rsidR="00800625" w:rsidRPr="009F07F4">
        <w:rPr>
          <w:rFonts w:cstheme="minorHAnsi"/>
        </w:rPr>
        <w:t xml:space="preserve">4.4.4.5 </w:t>
      </w:r>
      <w:r w:rsidR="00800625" w:rsidRPr="009F07F4">
        <w:rPr>
          <w:rFonts w:ascii="Calibri" w:hAnsi="Calibri" w:cs="Calibri"/>
        </w:rPr>
        <w:t>punktu</w:t>
      </w:r>
      <w:r w:rsidR="002E6A35">
        <w:rPr>
          <w:rFonts w:ascii="Calibri" w:hAnsi="Calibri" w:cs="Calibri"/>
        </w:rPr>
        <w:t>,</w:t>
      </w:r>
      <w:r w:rsidR="00436F62">
        <w:rPr>
          <w:rFonts w:ascii="Calibri" w:hAnsi="Calibri" w:cs="Calibri"/>
        </w:rPr>
        <w:t xml:space="preserve"> nustatant reikalavimą</w:t>
      </w:r>
      <w:r w:rsidR="002E6A35" w:rsidRPr="002E6A35">
        <w:rPr>
          <w:rFonts w:ascii="Calibri" w:eastAsia="Aptos" w:hAnsi="Calibri" w:cs="Calibri"/>
          <w:kern w:val="2"/>
          <w:lang w:eastAsia="en-US"/>
          <w14:ligatures w14:val="standardContextual"/>
        </w:rPr>
        <w:t xml:space="preserve"> </w:t>
      </w:r>
      <w:r w:rsidR="002E6A35" w:rsidRPr="00095C21">
        <w:rPr>
          <w:rFonts w:ascii="Calibri" w:eastAsia="Aptos" w:hAnsi="Calibri" w:cs="Calibri"/>
          <w:kern w:val="2"/>
          <w:lang w:eastAsia="en-US"/>
          <w14:ligatures w14:val="standardContextual"/>
        </w:rPr>
        <w:t xml:space="preserve">kad </w:t>
      </w:r>
      <w:r w:rsidR="002E6A35">
        <w:rPr>
          <w:rFonts w:ascii="Calibri" w:eastAsia="Aptos" w:hAnsi="Calibri" w:cs="Calibri"/>
          <w:kern w:val="2"/>
          <w:lang w:eastAsia="en-US"/>
          <w14:ligatures w14:val="standardContextual"/>
        </w:rPr>
        <w:t xml:space="preserve">perkamos </w:t>
      </w:r>
      <w:r w:rsidR="00436F62">
        <w:rPr>
          <w:rFonts w:ascii="Calibri" w:eastAsia="Aptos" w:hAnsi="Calibri" w:cs="Calibri"/>
          <w:kern w:val="2"/>
          <w:lang w:eastAsia="en-US"/>
          <w14:ligatures w14:val="standardContextual"/>
        </w:rPr>
        <w:t>transporto priemonės</w:t>
      </w:r>
      <w:r w:rsidR="002E6A35" w:rsidRPr="00095C21">
        <w:rPr>
          <w:rFonts w:ascii="Calibri" w:eastAsia="Aptos" w:hAnsi="Calibri" w:cs="Calibri"/>
          <w:kern w:val="2"/>
          <w:lang w:eastAsia="en-US"/>
          <w14:ligatures w14:val="standardContextual"/>
        </w:rPr>
        <w:t>, pasibaigus j</w:t>
      </w:r>
      <w:r w:rsidR="002E6A35">
        <w:rPr>
          <w:rFonts w:ascii="Calibri" w:eastAsia="Aptos" w:hAnsi="Calibri" w:cs="Calibri"/>
          <w:kern w:val="2"/>
          <w:lang w:eastAsia="en-US"/>
          <w14:ligatures w14:val="standardContextual"/>
        </w:rPr>
        <w:t>ų</w:t>
      </w:r>
      <w:r w:rsidR="002E6A35" w:rsidRPr="00095C21">
        <w:rPr>
          <w:rFonts w:ascii="Calibri" w:eastAsia="Aptos" w:hAnsi="Calibri" w:cs="Calibri"/>
          <w:kern w:val="2"/>
          <w:lang w:eastAsia="en-US"/>
          <w14:ligatures w14:val="standardContextual"/>
        </w:rPr>
        <w:t xml:space="preserve"> naudojimo laikotarpiui, būtų tinkam</w:t>
      </w:r>
      <w:r w:rsidR="002E6A35">
        <w:rPr>
          <w:rFonts w:ascii="Calibri" w:eastAsia="Aptos" w:hAnsi="Calibri" w:cs="Calibri"/>
          <w:kern w:val="2"/>
          <w:lang w:eastAsia="en-US"/>
          <w14:ligatures w14:val="standardContextual"/>
        </w:rPr>
        <w:t>os</w:t>
      </w:r>
      <w:r w:rsidR="002E6A35" w:rsidRPr="00095C21">
        <w:rPr>
          <w:rFonts w:ascii="Calibri" w:eastAsia="Aptos" w:hAnsi="Calibri" w:cs="Calibri"/>
          <w:kern w:val="2"/>
          <w:lang w:eastAsia="en-US"/>
          <w14:ligatures w14:val="standardContextual"/>
        </w:rPr>
        <w:t xml:space="preserve"> paruošti pakartotiniam naudojimui arba perdirbti.</w:t>
      </w:r>
      <w:r w:rsidR="00436F62">
        <w:rPr>
          <w:rFonts w:ascii="Calibri" w:eastAsia="Aptos" w:hAnsi="Calibri" w:cs="Calibri"/>
          <w:kern w:val="2"/>
          <w:lang w:eastAsia="en-US"/>
          <w14:ligatures w14:val="standardContextual"/>
        </w:rPr>
        <w:t xml:space="preserve"> </w:t>
      </w:r>
      <w:r w:rsidR="00800625" w:rsidRPr="00436F62">
        <w:rPr>
          <w:rFonts w:ascii="Calibri" w:hAnsi="Calibri" w:cs="Calibri"/>
        </w:rPr>
        <w:t xml:space="preserve">Aplinkos apaugos kriterijai nustatyti </w:t>
      </w:r>
      <w:r w:rsidR="00800625" w:rsidRPr="00436F62">
        <w:rPr>
          <w:rFonts w:ascii="Calibri" w:eastAsia="Times New Roman" w:hAnsi="Calibri" w:cs="Calibri"/>
        </w:rPr>
        <w:t>specialiųjų pirkimo sąlygų 2 priede „Techninė specifikacija“.</w:t>
      </w:r>
    </w:p>
    <w:p w14:paraId="3A2D2ADE" w14:textId="68F3A4F9" w:rsidR="003A749B" w:rsidRPr="003A749B" w:rsidRDefault="003379F5" w:rsidP="008A3E6B">
      <w:pPr>
        <w:pStyle w:val="Sraopastraipa"/>
        <w:spacing w:after="0" w:line="240" w:lineRule="auto"/>
        <w:ind w:left="0" w:firstLine="567"/>
        <w:jc w:val="both"/>
        <w:rPr>
          <w:rFonts w:ascii="Calibri" w:eastAsia="Aptos" w:hAnsi="Calibri" w:cs="Calibri"/>
          <w:kern w:val="2"/>
          <w:lang w:eastAsia="en-US"/>
          <w14:ligatures w14:val="standardContextual"/>
        </w:rPr>
      </w:pPr>
      <w:r>
        <w:rPr>
          <w:rFonts w:ascii="Calibri" w:eastAsia="Aptos" w:hAnsi="Calibri" w:cs="Calibri"/>
          <w:kern w:val="2"/>
          <w:lang w:eastAsia="en-US"/>
          <w14:ligatures w14:val="standardContextual"/>
        </w:rPr>
        <w:t>Pažym</w:t>
      </w:r>
      <w:r w:rsidR="00436F62">
        <w:rPr>
          <w:rFonts w:ascii="Calibri" w:eastAsia="Aptos" w:hAnsi="Calibri" w:cs="Calibri"/>
          <w:kern w:val="2"/>
          <w:lang w:eastAsia="en-US"/>
          <w14:ligatures w14:val="standardContextual"/>
        </w:rPr>
        <w:t>ėtina,</w:t>
      </w:r>
      <w:r>
        <w:rPr>
          <w:rFonts w:ascii="Calibri" w:eastAsia="Aptos" w:hAnsi="Calibri" w:cs="Calibri"/>
          <w:kern w:val="2"/>
          <w:lang w:eastAsia="en-US"/>
          <w14:ligatures w14:val="standardContextual"/>
        </w:rPr>
        <w:t xml:space="preserve"> kad n</w:t>
      </w:r>
      <w:r w:rsidR="00095C21" w:rsidRPr="00095C21">
        <w:rPr>
          <w:rFonts w:ascii="Calibri" w:eastAsia="Aptos" w:hAnsi="Calibri" w:cs="Calibri"/>
          <w:kern w:val="2"/>
          <w:lang w:eastAsia="en-US"/>
          <w14:ligatures w14:val="standardContextual"/>
        </w:rPr>
        <w:t>ors perkamos transporto priemonės patenka į Tvarkos apraš</w:t>
      </w:r>
      <w:r>
        <w:rPr>
          <w:rFonts w:ascii="Calibri" w:eastAsia="Aptos" w:hAnsi="Calibri" w:cs="Calibri"/>
          <w:kern w:val="2"/>
          <w:lang w:eastAsia="en-US"/>
          <w14:ligatures w14:val="standardContextual"/>
        </w:rPr>
        <w:t>o</w:t>
      </w:r>
      <w:r w:rsidR="00095C21" w:rsidRPr="00095C21">
        <w:rPr>
          <w:rFonts w:ascii="Calibri" w:eastAsia="Aptos" w:hAnsi="Calibri" w:cs="Calibri"/>
          <w:kern w:val="2"/>
          <w:lang w:eastAsia="en-US"/>
          <w14:ligatures w14:val="standardContextual"/>
        </w:rPr>
        <w:t xml:space="preserve"> 1 priedo X skyriuje nurodytą kategoriją, šiam pirkimui minėtame skyriuje nustatyti minimalūs aplinkos apsaugos kriterijai nėra taikomi, kadangi jie n</w:t>
      </w:r>
      <w:r w:rsidR="003A749B">
        <w:rPr>
          <w:rFonts w:ascii="Calibri" w:eastAsia="Aptos" w:hAnsi="Calibri" w:cs="Calibri"/>
          <w:kern w:val="2"/>
          <w:lang w:eastAsia="en-US"/>
          <w14:ligatures w14:val="standardContextual"/>
        </w:rPr>
        <w:t>e</w:t>
      </w:r>
      <w:r w:rsidR="00095C21" w:rsidRPr="00095C21">
        <w:rPr>
          <w:rFonts w:ascii="Calibri" w:eastAsia="Aptos" w:hAnsi="Calibri" w:cs="Calibri"/>
          <w:kern w:val="2"/>
          <w:lang w:eastAsia="en-US"/>
          <w14:ligatures w14:val="standardContextual"/>
        </w:rPr>
        <w:t>suderinami su perkančiosios organizacijos realiais poreikiais ir faktinėmis veiklos sąlygomis.</w:t>
      </w:r>
    </w:p>
    <w:p w14:paraId="64BBA77B" w14:textId="5FDC5215" w:rsidR="003A749B" w:rsidRPr="00DC093A" w:rsidRDefault="00095C21" w:rsidP="008A3E6B">
      <w:pPr>
        <w:pStyle w:val="Sraopastraipa"/>
        <w:spacing w:after="0" w:line="240" w:lineRule="auto"/>
        <w:ind w:left="0" w:firstLine="567"/>
        <w:jc w:val="both"/>
        <w:rPr>
          <w:rFonts w:ascii="Calibri" w:eastAsia="Aptos" w:hAnsi="Calibri" w:cs="Calibri"/>
          <w:kern w:val="2"/>
          <w:lang w:eastAsia="en-US"/>
          <w14:ligatures w14:val="standardContextual"/>
        </w:rPr>
      </w:pPr>
      <w:r w:rsidRPr="00095C21">
        <w:rPr>
          <w:rFonts w:ascii="Calibri" w:eastAsia="Aptos" w:hAnsi="Calibri" w:cs="Calibri"/>
          <w:kern w:val="2"/>
          <w:lang w:eastAsia="en-US"/>
          <w14:ligatures w14:val="standardContextual"/>
        </w:rPr>
        <w:t xml:space="preserve">Perkančiosios organizacijos transporto priemonės </w:t>
      </w:r>
      <w:r>
        <w:rPr>
          <w:rFonts w:ascii="Calibri" w:eastAsia="Aptos" w:hAnsi="Calibri" w:cs="Calibri"/>
          <w:kern w:val="2"/>
          <w:lang w:eastAsia="en-US"/>
          <w14:ligatures w14:val="standardContextual"/>
        </w:rPr>
        <w:t xml:space="preserve">bus </w:t>
      </w:r>
      <w:r w:rsidRPr="00095C21">
        <w:rPr>
          <w:rFonts w:ascii="Calibri" w:eastAsia="Aptos" w:hAnsi="Calibri" w:cs="Calibri"/>
          <w:kern w:val="2"/>
          <w:lang w:eastAsia="en-US"/>
          <w14:ligatures w14:val="standardContextual"/>
        </w:rPr>
        <w:t>eksploatuojamos specifinėmis sąlygomis – jos naudojamos sportininkų bei didelės apimties ir nestandartinių matmenų sportinio inventoriaus (jachtų, valčių, katerių) pervežimui ir didelių gabaritų priekabų tempimui. Tempiamų konstrukcijų aukštis siekia iki 3,4 m – 4 m, ilgis – iki 14 m, apkrova – iki</w:t>
      </w:r>
      <w:r w:rsidR="003A749B">
        <w:rPr>
          <w:rFonts w:ascii="Calibri" w:eastAsia="Aptos" w:hAnsi="Calibri" w:cs="Calibri"/>
          <w:kern w:val="2"/>
          <w:lang w:eastAsia="en-US"/>
          <w14:ligatures w14:val="standardContextual"/>
        </w:rPr>
        <w:t xml:space="preserve"> </w:t>
      </w:r>
      <w:r w:rsidRPr="00095C21">
        <w:rPr>
          <w:rFonts w:ascii="Calibri" w:eastAsia="Aptos" w:hAnsi="Calibri" w:cs="Calibri"/>
          <w:kern w:val="2"/>
          <w:lang w:eastAsia="en-US"/>
          <w14:ligatures w14:val="standardContextual"/>
        </w:rPr>
        <w:t>1 500 kg. Tokie kroviniai ženkliai pablogina transporto priemonės aerodinamines savybes, didina oro pasipriešinimą ir energijos sąnaudas, todėl elektrinių transporto priemonių realus nuvažiuojamas atstumas, esant apkrovai ir tempiant priekabas, sumažėja apie 40–60 proc., o vienu įkrovimu</w:t>
      </w:r>
      <w:r w:rsidR="003A749B">
        <w:rPr>
          <w:rFonts w:ascii="Calibri" w:eastAsia="Aptos" w:hAnsi="Calibri" w:cs="Calibri"/>
          <w:kern w:val="2"/>
          <w:lang w:eastAsia="en-US"/>
          <w14:ligatures w14:val="standardContextual"/>
        </w:rPr>
        <w:t xml:space="preserve"> įveikiamas atstumas</w:t>
      </w:r>
      <w:r w:rsidR="009E0DA1">
        <w:rPr>
          <w:rFonts w:ascii="Calibri" w:eastAsia="Aptos" w:hAnsi="Calibri" w:cs="Calibri"/>
          <w:kern w:val="2"/>
          <w:lang w:eastAsia="en-US"/>
          <w14:ligatures w14:val="standardContextual"/>
        </w:rPr>
        <w:t xml:space="preserve"> gali būti</w:t>
      </w:r>
      <w:r w:rsidR="003A749B">
        <w:rPr>
          <w:rFonts w:ascii="Calibri" w:eastAsia="Aptos" w:hAnsi="Calibri" w:cs="Calibri"/>
          <w:kern w:val="2"/>
          <w:lang w:eastAsia="en-US"/>
          <w14:ligatures w14:val="standardContextual"/>
        </w:rPr>
        <w:t xml:space="preserve"> iki</w:t>
      </w:r>
      <w:r w:rsidRPr="00095C21">
        <w:rPr>
          <w:rFonts w:ascii="Calibri" w:eastAsia="Aptos" w:hAnsi="Calibri" w:cs="Calibri"/>
          <w:kern w:val="2"/>
          <w:lang w:eastAsia="en-US"/>
          <w14:ligatures w14:val="standardContextual"/>
        </w:rPr>
        <w:t xml:space="preserve"> </w:t>
      </w:r>
      <w:r w:rsidR="003A749B">
        <w:rPr>
          <w:rFonts w:ascii="Calibri" w:eastAsia="Aptos" w:hAnsi="Calibri" w:cs="Calibri"/>
          <w:kern w:val="2"/>
          <w:lang w:eastAsia="en-US"/>
          <w14:ligatures w14:val="standardContextual"/>
        </w:rPr>
        <w:t xml:space="preserve">maždaug               </w:t>
      </w:r>
      <w:r w:rsidRPr="00095C21">
        <w:rPr>
          <w:rFonts w:ascii="Calibri" w:eastAsia="Aptos" w:hAnsi="Calibri" w:cs="Calibri"/>
          <w:kern w:val="2"/>
          <w:lang w:eastAsia="en-US"/>
          <w14:ligatures w14:val="standardContextual"/>
        </w:rPr>
        <w:t>120</w:t>
      </w:r>
      <w:r w:rsidR="003A749B">
        <w:rPr>
          <w:rFonts w:ascii="Calibri" w:eastAsia="Aptos" w:hAnsi="Calibri" w:cs="Calibri"/>
          <w:kern w:val="2"/>
          <w:lang w:eastAsia="en-US"/>
          <w14:ligatures w14:val="standardContextual"/>
        </w:rPr>
        <w:t xml:space="preserve"> </w:t>
      </w:r>
      <w:r w:rsidRPr="00095C21">
        <w:rPr>
          <w:rFonts w:ascii="Calibri" w:eastAsia="Aptos" w:hAnsi="Calibri" w:cs="Calibri"/>
          <w:kern w:val="2"/>
          <w:lang w:eastAsia="en-US"/>
          <w14:ligatures w14:val="standardContextual"/>
        </w:rPr>
        <w:t>–</w:t>
      </w:r>
      <w:r w:rsidR="003A749B">
        <w:rPr>
          <w:rFonts w:ascii="Calibri" w:eastAsia="Aptos" w:hAnsi="Calibri" w:cs="Calibri"/>
          <w:kern w:val="2"/>
          <w:lang w:eastAsia="en-US"/>
          <w14:ligatures w14:val="standardContextual"/>
        </w:rPr>
        <w:t xml:space="preserve"> </w:t>
      </w:r>
      <w:r w:rsidRPr="00095C21">
        <w:rPr>
          <w:rFonts w:ascii="Calibri" w:eastAsia="Aptos" w:hAnsi="Calibri" w:cs="Calibri"/>
          <w:kern w:val="2"/>
          <w:lang w:eastAsia="en-US"/>
          <w14:ligatures w14:val="standardContextual"/>
        </w:rPr>
        <w:t>180 km.</w:t>
      </w:r>
    </w:p>
    <w:p w14:paraId="71970533" w14:textId="77777777" w:rsidR="008A3E6B" w:rsidRDefault="00095C21" w:rsidP="008A3E6B">
      <w:pPr>
        <w:pStyle w:val="Sraopastraipa"/>
        <w:spacing w:after="0" w:line="240" w:lineRule="auto"/>
        <w:ind w:left="0" w:firstLine="567"/>
        <w:jc w:val="both"/>
        <w:rPr>
          <w:rFonts w:ascii="Calibri" w:eastAsia="Aptos" w:hAnsi="Calibri" w:cs="Calibri"/>
          <w:kern w:val="2"/>
          <w:lang w:eastAsia="en-US"/>
          <w14:ligatures w14:val="standardContextual"/>
        </w:rPr>
      </w:pPr>
      <w:r w:rsidRPr="00095C21">
        <w:rPr>
          <w:rFonts w:ascii="Calibri" w:eastAsia="Aptos" w:hAnsi="Calibri" w:cs="Calibri"/>
          <w:kern w:val="2"/>
          <w:lang w:eastAsia="en-US"/>
          <w14:ligatures w14:val="standardContextual"/>
        </w:rPr>
        <w:t>Perkančioji organizacija reguliariai vykdo keliones į treniruotes ir varžybas Lietuvoje (Nida, Dreverna, Plateliai, Šiauliai ir kt.) bei užsienio valstybėse (Estijoje, Latvijoje, Lenkijoje, Italijoje, Vengrijoje), kurių vienos kelionės atstuma</w:t>
      </w:r>
      <w:r w:rsidR="00DC093A">
        <w:rPr>
          <w:rFonts w:ascii="Calibri" w:eastAsia="Aptos" w:hAnsi="Calibri" w:cs="Calibri"/>
          <w:kern w:val="2"/>
          <w:lang w:eastAsia="en-US"/>
          <w14:ligatures w14:val="standardContextual"/>
        </w:rPr>
        <w:t>s</w:t>
      </w:r>
      <w:r w:rsidRPr="00095C21">
        <w:rPr>
          <w:rFonts w:ascii="Calibri" w:eastAsia="Aptos" w:hAnsi="Calibri" w:cs="Calibri"/>
          <w:kern w:val="2"/>
          <w:lang w:eastAsia="en-US"/>
          <w14:ligatures w14:val="standardContextual"/>
        </w:rPr>
        <w:t xml:space="preserve"> dažnai siekia 600–840 km. Esant tokiems atstumams elektrines transporto priemones tektų įkrauti kelis kartus, kas pailgintų kelionės trukmę, apsunkintų maršrutų planavimą ir mažintų transportavimo patikimumą. </w:t>
      </w:r>
      <w:bookmarkStart w:id="3" w:name="_Hlk225930086"/>
      <w:r w:rsidR="00DC093A" w:rsidRPr="00436F62">
        <w:rPr>
          <w:rFonts w:ascii="Calibri" w:eastAsia="Times New Roman" w:hAnsi="Calibri" w:cs="Calibri"/>
        </w:rPr>
        <w:t>Papildomai pažymėtina, kad dalis kelionių vyksta regionuose ar užsienio vietovėse, kur įkrovimo infrastruktūra yra nepakankamai išvystyta, todėl kelionių planavimas pagal įkrovimo stoteles neužtikrintų savalaikio ir operatyvaus sportininkų bei inventoriaus pervežimo.</w:t>
      </w:r>
      <w:bookmarkEnd w:id="3"/>
    </w:p>
    <w:p w14:paraId="5B8E73E5" w14:textId="77777777" w:rsidR="008A3E6B" w:rsidRDefault="00095C21" w:rsidP="008A3E6B">
      <w:pPr>
        <w:pStyle w:val="Sraopastraipa"/>
        <w:spacing w:after="0" w:line="240" w:lineRule="auto"/>
        <w:ind w:left="0" w:firstLine="567"/>
        <w:jc w:val="both"/>
        <w:rPr>
          <w:rFonts w:ascii="Calibri" w:eastAsia="Aptos" w:hAnsi="Calibri" w:cs="Calibri"/>
          <w:kern w:val="2"/>
          <w:lang w:eastAsia="en-US"/>
          <w14:ligatures w14:val="standardContextual"/>
        </w:rPr>
      </w:pPr>
      <w:r w:rsidRPr="00095C21">
        <w:rPr>
          <w:rFonts w:ascii="Calibri" w:eastAsia="Aptos" w:hAnsi="Calibri" w:cs="Calibri"/>
          <w:kern w:val="2"/>
          <w:lang w:eastAsia="en-US"/>
          <w14:ligatures w14:val="standardContextual"/>
        </w:rPr>
        <w:t xml:space="preserve">Esant tokioms eksploatavimo sąlygoms, šiuo metu rinkoje </w:t>
      </w:r>
      <w:r w:rsidR="008A3E6B">
        <w:rPr>
          <w:rFonts w:ascii="Calibri" w:eastAsia="Aptos" w:hAnsi="Calibri" w:cs="Calibri"/>
          <w:kern w:val="2"/>
          <w:lang w:eastAsia="en-US"/>
          <w14:ligatures w14:val="standardContextual"/>
        </w:rPr>
        <w:t xml:space="preserve">siūlomi </w:t>
      </w:r>
      <w:r w:rsidRPr="00095C21">
        <w:rPr>
          <w:rFonts w:ascii="Calibri" w:eastAsia="Aptos" w:hAnsi="Calibri" w:cs="Calibri"/>
          <w:kern w:val="2"/>
          <w:lang w:eastAsia="en-US"/>
          <w14:ligatures w14:val="standardContextual"/>
        </w:rPr>
        <w:t>elektriniai mikroautobusai,</w:t>
      </w:r>
      <w:r w:rsidR="008A3E6B">
        <w:rPr>
          <w:rFonts w:ascii="Calibri" w:eastAsia="Aptos" w:hAnsi="Calibri" w:cs="Calibri"/>
          <w:kern w:val="2"/>
          <w:lang w:eastAsia="en-US"/>
          <w14:ligatures w14:val="standardContextual"/>
        </w:rPr>
        <w:t xml:space="preserve"> </w:t>
      </w:r>
      <w:r w:rsidRPr="00095C21">
        <w:rPr>
          <w:rFonts w:ascii="Calibri" w:eastAsia="Aptos" w:hAnsi="Calibri" w:cs="Calibri"/>
          <w:kern w:val="2"/>
          <w:lang w:eastAsia="en-US"/>
          <w14:ligatures w14:val="standardContextual"/>
        </w:rPr>
        <w:t xml:space="preserve">daugiausia </w:t>
      </w:r>
      <w:r w:rsidR="008A3E6B">
        <w:rPr>
          <w:rFonts w:ascii="Calibri" w:eastAsia="Aptos" w:hAnsi="Calibri" w:cs="Calibri"/>
          <w:kern w:val="2"/>
          <w:lang w:eastAsia="en-US"/>
          <w14:ligatures w14:val="standardContextual"/>
        </w:rPr>
        <w:t xml:space="preserve">pritaikyti </w:t>
      </w:r>
      <w:r w:rsidRPr="00095C21">
        <w:rPr>
          <w:rFonts w:ascii="Calibri" w:eastAsia="Aptos" w:hAnsi="Calibri" w:cs="Calibri"/>
          <w:kern w:val="2"/>
          <w:lang w:eastAsia="en-US"/>
          <w14:ligatures w14:val="standardContextual"/>
        </w:rPr>
        <w:t xml:space="preserve">keleivių ar lengvų krovinių pervežimui miesto ar trumpų atstumų režimu, nėra tinkami intensyviam didelių atstumų įveikimui su sunkiomis ir </w:t>
      </w:r>
      <w:proofErr w:type="spellStart"/>
      <w:r w:rsidRPr="00095C21">
        <w:rPr>
          <w:rFonts w:ascii="Calibri" w:eastAsia="Aptos" w:hAnsi="Calibri" w:cs="Calibri"/>
          <w:kern w:val="2"/>
          <w:lang w:eastAsia="en-US"/>
          <w14:ligatures w14:val="standardContextual"/>
        </w:rPr>
        <w:t>aerodinamiškai</w:t>
      </w:r>
      <w:proofErr w:type="spellEnd"/>
      <w:r w:rsidRPr="00095C21">
        <w:rPr>
          <w:rFonts w:ascii="Calibri" w:eastAsia="Aptos" w:hAnsi="Calibri" w:cs="Calibri"/>
          <w:kern w:val="2"/>
          <w:lang w:eastAsia="en-US"/>
          <w14:ligatures w14:val="standardContextual"/>
        </w:rPr>
        <w:t xml:space="preserve"> nepalankiomis priekabomis. </w:t>
      </w:r>
      <w:r w:rsidR="008A3E6B" w:rsidRPr="00436F62">
        <w:rPr>
          <w:rFonts w:ascii="Calibri" w:eastAsia="Times New Roman" w:hAnsi="Calibri" w:cs="Calibri"/>
        </w:rPr>
        <w:t>Įvertinus didelius įveikiamus atstumus, reikšmingą apkrovos įtaką nuvažiuojamam atstumui bei pailgėjančią kelionės trukmę, darytina išvada, kad elektrinių transporto priemonių naudojimas šiuo metu yra techniškai ribotai pritaikomas ir ekonomiškai neefektyvus.</w:t>
      </w:r>
    </w:p>
    <w:p w14:paraId="06506D99" w14:textId="6E43B7B1" w:rsidR="00436F62" w:rsidRPr="008A3E6B" w:rsidRDefault="00436F62" w:rsidP="008A3E6B">
      <w:pPr>
        <w:pStyle w:val="Sraopastraipa"/>
        <w:spacing w:after="0" w:line="240" w:lineRule="auto"/>
        <w:ind w:left="0" w:firstLine="567"/>
        <w:jc w:val="both"/>
        <w:rPr>
          <w:rFonts w:ascii="Calibri" w:eastAsia="Aptos" w:hAnsi="Calibri" w:cs="Calibri"/>
          <w:kern w:val="2"/>
          <w:lang w:eastAsia="en-US"/>
          <w14:ligatures w14:val="standardContextual"/>
        </w:rPr>
      </w:pPr>
      <w:r w:rsidRPr="00436F62">
        <w:rPr>
          <w:rFonts w:ascii="Calibri" w:eastAsia="Times New Roman" w:hAnsi="Calibri" w:cs="Calibri"/>
        </w:rPr>
        <w:t xml:space="preserve">Atsižvelgiant į tai, vadovaujantis Lietuvos Respublikos alternatyviųjų degalų įstatymo 15 straipsnio 7 dalies 16 punktu ir įvertinus perkančiosios organizacijos poreikius bei rinkoje prieinamas technines galimybes, konstatuotina, kad alternatyviaisiais degalais varomos transporto priemonės šiuo metu negali pilnai užtikrinti perkančiosios </w:t>
      </w:r>
      <w:r w:rsidRPr="00436F62">
        <w:rPr>
          <w:rFonts w:ascii="Calibri" w:eastAsia="Times New Roman" w:hAnsi="Calibri" w:cs="Calibri"/>
        </w:rPr>
        <w:lastRenderedPageBreak/>
        <w:t>organizacijos veiklai būtinų eksploatacinių reikalavimų. Dėl šios priežasties Tvarkos aprašo 1 priedo X skyriuje nustatyti minimalūs aplinkos apsaugos kriterijai šiam pirkimui nėra taikomi.</w:t>
      </w:r>
    </w:p>
    <w:p w14:paraId="096B21F9" w14:textId="0BC5B701" w:rsidR="009F07F4" w:rsidRDefault="009F07F4" w:rsidP="008A3E6B">
      <w:pPr>
        <w:pStyle w:val="Sraopastraipa"/>
        <w:spacing w:after="0" w:line="240" w:lineRule="auto"/>
        <w:ind w:left="0" w:firstLine="567"/>
        <w:jc w:val="both"/>
        <w:rPr>
          <w:rFonts w:cstheme="minorHAnsi"/>
        </w:rPr>
      </w:pPr>
      <w:r w:rsidRPr="009F07F4">
        <w:rPr>
          <w:rFonts w:ascii="Calibri" w:eastAsia="Times New Roman" w:hAnsi="Calibri" w:cs="Calibri"/>
        </w:rPr>
        <w:t xml:space="preserve">1.6. </w:t>
      </w:r>
      <w:r w:rsidR="00E35E7C" w:rsidRPr="00913C36">
        <w:rPr>
          <w:rFonts w:ascii="Calibri" w:hAnsi="Calibri" w:cs="Calibri"/>
        </w:rPr>
        <w:t xml:space="preserve">Šiame pirkime </w:t>
      </w:r>
      <w:r w:rsidR="00E12E2B" w:rsidRPr="00913C36">
        <w:rPr>
          <w:rFonts w:ascii="Calibri" w:hAnsi="Calibri" w:cs="Calibri"/>
        </w:rPr>
        <w:t>ne</w:t>
      </w:r>
      <w:r w:rsidR="00E35E7C" w:rsidRPr="00913C36">
        <w:rPr>
          <w:rFonts w:ascii="Calibri" w:hAnsi="Calibri" w:cs="Calibri"/>
        </w:rPr>
        <w:t>taikomi socialiniai kriterijai</w:t>
      </w:r>
      <w:r w:rsidR="00E12E2B" w:rsidRPr="00913C36">
        <w:rPr>
          <w:rFonts w:ascii="Calibri" w:hAnsi="Calibri" w:cs="Calibri"/>
        </w:rPr>
        <w:t>.</w:t>
      </w:r>
    </w:p>
    <w:p w14:paraId="20B74DAE" w14:textId="77777777"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 xml:space="preserve">1.7.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7DC9F5B" w14:textId="1FAB7F9B" w:rsidR="009F07F4" w:rsidRPr="00C56A3D" w:rsidRDefault="008A4E0B" w:rsidP="00C56A3D">
      <w:pPr>
        <w:pStyle w:val="Sraopastraipa"/>
        <w:spacing w:after="0" w:line="240" w:lineRule="auto"/>
        <w:ind w:left="0" w:firstLine="567"/>
        <w:jc w:val="both"/>
        <w:rPr>
          <w:rFonts w:ascii="Calibri" w:eastAsia="Calibri" w:hAnsi="Calibri" w:cs="Calibri"/>
          <w:noProof/>
          <w:spacing w:val="-2"/>
          <w:lang w:val="en-GB" w:eastAsia="en-US"/>
        </w:rPr>
      </w:pPr>
      <w:r>
        <w:rPr>
          <w:rFonts w:ascii="Calibri" w:eastAsia="Arial" w:hAnsi="Calibri" w:cs="Calibri"/>
        </w:rPr>
        <w:t xml:space="preserve">1.8. </w:t>
      </w:r>
      <w:r w:rsidR="009F07F4" w:rsidRPr="009F07F4">
        <w:rPr>
          <w:rFonts w:ascii="Calibri" w:eastAsia="Arial" w:hAnsi="Calibri" w:cs="Calibri"/>
        </w:rPr>
        <w:t>Perkančioji organizacija vykdė rinkos konsultaciją, susijusią su šiuo pirkimu (pirkimo</w:t>
      </w:r>
      <w:r w:rsidR="00C56A3D">
        <w:rPr>
          <w:rFonts w:ascii="Calibri" w:eastAsia="Arial" w:hAnsi="Calibri" w:cs="Calibri"/>
        </w:rPr>
        <w:t xml:space="preserve"> 8004825</w:t>
      </w:r>
      <w:r w:rsidR="009F07F4" w:rsidRPr="009F07F4">
        <w:rPr>
          <w:rFonts w:ascii="Calibri" w:eastAsia="Arial" w:hAnsi="Calibri" w:cs="Calibri"/>
        </w:rPr>
        <w:t xml:space="preserve">). </w:t>
      </w:r>
      <w:r w:rsidR="009F07F4" w:rsidRPr="009F07F4">
        <w:rPr>
          <w:rFonts w:ascii="Calibri" w:eastAsia="Calibri" w:hAnsi="Calibri" w:cs="Calibri"/>
          <w:noProof/>
          <w:spacing w:val="-2"/>
          <w:lang w:val="en-GB" w:eastAsia="en-US"/>
        </w:rPr>
        <w:t>Informacija apie vykdytą rinkos konsultaciją skelbiama:</w:t>
      </w:r>
      <w:r w:rsidR="00C56A3D" w:rsidRPr="00C56A3D">
        <w:t xml:space="preserve"> </w:t>
      </w:r>
      <w:r w:rsidR="00C56A3D" w:rsidRPr="00C56A3D">
        <w:rPr>
          <w:rFonts w:ascii="Calibri" w:eastAsia="Calibri" w:hAnsi="Calibri" w:cs="Calibri"/>
          <w:noProof/>
          <w:color w:val="0070C0"/>
          <w:spacing w:val="-2"/>
          <w:lang w:val="en-GB" w:eastAsia="en-US"/>
        </w:rPr>
        <w:t>https://viesiejipirkimai.lt/epps/pmc/viewPmc.do?resourceId=8004825</w:t>
      </w:r>
      <w:r w:rsidR="009F07F4" w:rsidRPr="00C56A3D">
        <w:rPr>
          <w:rFonts w:ascii="Calibri" w:eastAsia="Calibri" w:hAnsi="Calibri" w:cs="Calibri"/>
          <w:noProof/>
          <w:color w:val="0070C0"/>
          <w:spacing w:val="-2"/>
          <w:lang w:val="en-GB" w:eastAsia="en-US"/>
        </w:rPr>
        <w:t xml:space="preserve"> </w:t>
      </w:r>
    </w:p>
    <w:p w14:paraId="3105CE10" w14:textId="6C2E97C2"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8A4E0B">
        <w:rPr>
          <w:rFonts w:ascii="Calibri" w:eastAsia="Arial" w:hAnsi="Calibri" w:cs="Calibri"/>
        </w:rPr>
        <w:t>9</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7A0D43E9"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10</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34EFAB0B"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8A4E0B">
        <w:rPr>
          <w:rFonts w:ascii="Calibri" w:hAnsi="Calibri" w:cs="Calibri"/>
        </w:rPr>
        <w:t>1</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4" w:name="_Ref39426332"/>
      <w:bookmarkStart w:id="5" w:name="_Ref39426338"/>
      <w:bookmarkStart w:id="6" w:name="_Toc225930504"/>
      <w:bookmarkEnd w:id="1"/>
      <w:r w:rsidRPr="00D949AA">
        <w:rPr>
          <w:rFonts w:ascii="Calibri" w:hAnsi="Calibri" w:cs="Calibri"/>
        </w:rPr>
        <w:t xml:space="preserve">2. </w:t>
      </w:r>
      <w:r w:rsidR="00B41C66" w:rsidRPr="00D949AA">
        <w:rPr>
          <w:rFonts w:ascii="Calibri" w:hAnsi="Calibri" w:cs="Calibri"/>
        </w:rPr>
        <w:t>Pirkimo objektas</w:t>
      </w:r>
      <w:bookmarkEnd w:id="4"/>
      <w:bookmarkEnd w:id="5"/>
      <w:bookmarkEnd w:id="6"/>
    </w:p>
    <w:p w14:paraId="07B2C65F" w14:textId="5F5E21F3" w:rsidR="00ED17E4" w:rsidRDefault="000E541E" w:rsidP="00ED17E4">
      <w:pPr>
        <w:pStyle w:val="Betarp"/>
        <w:numPr>
          <w:ilvl w:val="1"/>
          <w:numId w:val="5"/>
        </w:numPr>
        <w:tabs>
          <w:tab w:val="left" w:pos="993"/>
        </w:tabs>
        <w:spacing w:after="120"/>
        <w:ind w:left="0" w:firstLine="567"/>
        <w:contextualSpacing/>
        <w:jc w:val="both"/>
        <w:rPr>
          <w:rFonts w:ascii="Calibri" w:hAnsi="Calibri" w:cs="Calibri"/>
          <w:color w:val="FF0000"/>
        </w:rPr>
      </w:pPr>
      <w:r>
        <w:t>Kauno sporto mokykla „</w:t>
      </w:r>
      <w:proofErr w:type="spellStart"/>
      <w:r>
        <w:t>Bangpūtys</w:t>
      </w:r>
      <w:proofErr w:type="spellEnd"/>
      <w:r>
        <w:t>“ numato įsigyti du keleivinius automobilius, turinčius ne mažiau kaip 8+1 sėdimų vietų, su įrengtais vilkimo įtaisais (kabliais). Šie automobiliai bus skirti sportininkų ir sporto inventoriaus pervežimui į varžybas, treniruočių stovyklas bei kitus sporto renginius Lietuvoje ir užsienyje. Transporto priemonės prival</w:t>
      </w:r>
      <w:r w:rsidR="004E27E7">
        <w:t>o</w:t>
      </w:r>
      <w:r>
        <w:t xml:space="preserve"> atitikti techninėje specifikacijoje nustatytus reikalavimus. Automobiliai daugiausia bus eksploatuojami važiuojant dideliais atstumais užmiestyje, taip pat tempiant nestandartinių gabaritų, didelio tūrio priekabas su jachtomis, irklavimo valtimis bei trenerių kateriais, esant padidintai apkrovai.</w:t>
      </w:r>
    </w:p>
    <w:p w14:paraId="365FB4CE" w14:textId="5E199C19" w:rsidR="00ED17E4" w:rsidRDefault="00ED17E4" w:rsidP="00ED17E4">
      <w:pPr>
        <w:pStyle w:val="Betarp"/>
        <w:tabs>
          <w:tab w:val="left" w:pos="993"/>
        </w:tabs>
        <w:spacing w:after="120"/>
        <w:ind w:left="567"/>
        <w:contextualSpacing/>
        <w:jc w:val="both"/>
        <w:rPr>
          <w:rFonts w:ascii="Calibri" w:eastAsia="Times New Roman" w:hAnsi="Calibri" w:cs="Calibri"/>
          <w:lang w:eastAsia="en-US"/>
        </w:rPr>
      </w:pPr>
      <w:r w:rsidRPr="00ED17E4">
        <w:rPr>
          <w:rFonts w:ascii="Calibri" w:eastAsia="Times New Roman" w:hAnsi="Calibri" w:cs="Calibri"/>
          <w:lang w:eastAsia="en-US"/>
        </w:rPr>
        <w:t xml:space="preserve">Automobiliai turi būti pristatyti </w:t>
      </w:r>
      <w:r w:rsidRPr="00ED17E4">
        <w:rPr>
          <w:rFonts w:ascii="Calibri" w:eastAsia="Times New Roman" w:hAnsi="Calibri" w:cs="Calibri"/>
        </w:rPr>
        <w:t xml:space="preserve">per </w:t>
      </w:r>
      <w:r w:rsidR="00FB433C">
        <w:rPr>
          <w:rFonts w:ascii="Calibri" w:eastAsia="Times New Roman" w:hAnsi="Calibri" w:cs="Calibri"/>
        </w:rPr>
        <w:t>6</w:t>
      </w:r>
      <w:r w:rsidRPr="00ED17E4">
        <w:rPr>
          <w:rFonts w:ascii="Calibri" w:eastAsia="Times New Roman" w:hAnsi="Calibri" w:cs="Calibri"/>
        </w:rPr>
        <w:t xml:space="preserve"> (</w:t>
      </w:r>
      <w:r w:rsidR="00FB433C">
        <w:rPr>
          <w:rFonts w:ascii="Calibri" w:eastAsia="Times New Roman" w:hAnsi="Calibri" w:cs="Calibri"/>
        </w:rPr>
        <w:t>šešis</w:t>
      </w:r>
      <w:r w:rsidRPr="00ED17E4">
        <w:rPr>
          <w:rFonts w:ascii="Calibri" w:eastAsia="Times New Roman" w:hAnsi="Calibri" w:cs="Calibri"/>
        </w:rPr>
        <w:t>) mėnesius nuo sutarties įsigaliojimo dienos.</w:t>
      </w:r>
      <w:r w:rsidRPr="00ED17E4">
        <w:rPr>
          <w:rFonts w:ascii="Calibri" w:eastAsia="Times New Roman" w:hAnsi="Calibri" w:cs="Calibri"/>
          <w:lang w:eastAsia="en-US"/>
        </w:rPr>
        <w:t xml:space="preserve">  </w:t>
      </w:r>
    </w:p>
    <w:p w14:paraId="64E29227" w14:textId="7070E720" w:rsidR="00321183" w:rsidRPr="00ED17E4" w:rsidRDefault="00BE3ED2" w:rsidP="00ED17E4">
      <w:pPr>
        <w:pStyle w:val="Betarp"/>
        <w:tabs>
          <w:tab w:val="left" w:pos="993"/>
        </w:tabs>
        <w:spacing w:after="120"/>
        <w:ind w:left="567"/>
        <w:contextualSpacing/>
        <w:jc w:val="both"/>
        <w:rPr>
          <w:rFonts w:ascii="Calibri" w:hAnsi="Calibri" w:cs="Calibri"/>
          <w:color w:val="FF0000"/>
        </w:rPr>
      </w:pPr>
      <w:r w:rsidRPr="00ED17E4">
        <w:rPr>
          <w:rFonts w:ascii="Calibri" w:hAnsi="Calibri" w:cs="Calibri"/>
        </w:rPr>
        <w:t xml:space="preserve">Pirkimo objekto </w:t>
      </w:r>
      <w:r w:rsidR="00321183" w:rsidRPr="00ED17E4">
        <w:rPr>
          <w:rFonts w:ascii="Calibri" w:hAnsi="Calibri" w:cs="Calibri"/>
        </w:rPr>
        <w:t>BVPŽ kodas</w:t>
      </w:r>
      <w:r w:rsidR="00C214B2" w:rsidRPr="00ED17E4">
        <w:rPr>
          <w:rFonts w:ascii="Calibri" w:hAnsi="Calibri" w:cs="Calibri"/>
        </w:rPr>
        <w:t xml:space="preserve">: </w:t>
      </w:r>
      <w:r w:rsidR="00321183" w:rsidRPr="00ED17E4">
        <w:rPr>
          <w:rFonts w:ascii="Calibri" w:hAnsi="Calibri" w:cs="Calibri"/>
        </w:rPr>
        <w:t>34100000-8 (Motorinės transporto priemonės).</w:t>
      </w:r>
    </w:p>
    <w:p w14:paraId="66DBE897" w14:textId="1B88F5B4" w:rsidR="00484246" w:rsidRDefault="00B41C66" w:rsidP="00BE3ED2">
      <w:pPr>
        <w:pStyle w:val="Betarp"/>
        <w:numPr>
          <w:ilvl w:val="1"/>
          <w:numId w:val="5"/>
        </w:numPr>
        <w:tabs>
          <w:tab w:val="left" w:pos="993"/>
        </w:tabs>
        <w:spacing w:after="120"/>
        <w:ind w:left="0" w:firstLine="567"/>
        <w:contextualSpacing/>
        <w:jc w:val="both"/>
        <w:rPr>
          <w:rFonts w:ascii="Calibri" w:hAnsi="Calibri" w:cs="Calibri"/>
          <w:color w:val="FF0000"/>
        </w:rPr>
      </w:pPr>
      <w:r w:rsidRPr="00484246">
        <w:rPr>
          <w:rFonts w:ascii="Calibri" w:hAnsi="Calibri" w:cs="Calibri"/>
        </w:rPr>
        <w:t xml:space="preserve">Reikalavimai pirkimo objektui nustatyti </w:t>
      </w:r>
      <w:r w:rsidR="00704310" w:rsidRPr="00484246">
        <w:rPr>
          <w:rFonts w:ascii="Calibri" w:hAnsi="Calibri" w:cs="Calibri"/>
        </w:rPr>
        <w:t>s</w:t>
      </w:r>
      <w:r w:rsidR="00444CAF" w:rsidRPr="00484246">
        <w:rPr>
          <w:rFonts w:ascii="Calibri" w:hAnsi="Calibri" w:cs="Calibri"/>
        </w:rPr>
        <w:t xml:space="preserve">pecialiųjų </w:t>
      </w:r>
      <w:r w:rsidR="00CE7209" w:rsidRPr="00484246">
        <w:rPr>
          <w:rFonts w:ascii="Calibri" w:hAnsi="Calibri" w:cs="Calibri"/>
        </w:rPr>
        <w:t xml:space="preserve">pirkimo </w:t>
      </w:r>
      <w:r w:rsidR="00444CAF" w:rsidRPr="005A295C">
        <w:rPr>
          <w:rFonts w:ascii="Calibri" w:hAnsi="Calibri" w:cs="Calibri"/>
        </w:rPr>
        <w:t>sąlygų</w:t>
      </w:r>
      <w:r w:rsidR="00A827A0" w:rsidRPr="005A295C">
        <w:rPr>
          <w:rFonts w:ascii="Calibri" w:hAnsi="Calibri" w:cs="Calibri"/>
        </w:rPr>
        <w:t xml:space="preserve"> </w:t>
      </w:r>
      <w:r w:rsidR="00A827A0" w:rsidRPr="005A295C">
        <w:rPr>
          <w:rFonts w:cstheme="minorHAnsi"/>
        </w:rPr>
        <w:t>2</w:t>
      </w:r>
      <w:r w:rsidR="005A295C" w:rsidRPr="005A295C">
        <w:rPr>
          <w:rFonts w:cstheme="minorHAnsi"/>
        </w:rPr>
        <w:t xml:space="preserve"> </w:t>
      </w:r>
      <w:r w:rsidR="00A827A0" w:rsidRPr="005A295C">
        <w:rPr>
          <w:rFonts w:cstheme="minorHAnsi"/>
        </w:rPr>
        <w:t>ir 8</w:t>
      </w:r>
      <w:r w:rsidR="00A827A0" w:rsidRPr="005A295C">
        <w:rPr>
          <w:rFonts w:cstheme="minorHAnsi"/>
          <w:color w:val="00B050"/>
        </w:rPr>
        <w:t xml:space="preserve"> </w:t>
      </w:r>
      <w:r w:rsidR="00A827A0" w:rsidRPr="005A295C">
        <w:rPr>
          <w:rFonts w:cstheme="minorHAnsi"/>
        </w:rPr>
        <w:t>prieduose.</w:t>
      </w:r>
      <w:r w:rsidR="00484246" w:rsidRPr="00484246">
        <w:rPr>
          <w:rFonts w:ascii="Calibri" w:hAnsi="Calibri" w:cs="Calibri"/>
        </w:rPr>
        <w:t xml:space="preserve"> </w:t>
      </w:r>
    </w:p>
    <w:p w14:paraId="101AFDBF" w14:textId="08C4CD43" w:rsidR="00A827A0" w:rsidRDefault="00E53E12"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Jeigu apibūdinant pirkimo objektą techninėje specifikacijoje</w:t>
      </w:r>
      <w:r w:rsidR="005E646C">
        <w:rPr>
          <w:rFonts w:ascii="Calibri" w:hAnsi="Calibri" w:cs="Calibri"/>
        </w:rPr>
        <w:t xml:space="preserve"> ir (ar) pirkimo dokumentuose</w:t>
      </w:r>
      <w:r w:rsidRPr="00A827A0">
        <w:rPr>
          <w:rFonts w:ascii="Calibri" w:hAnsi="Calibri" w:cs="Calibri"/>
        </w:rPr>
        <w:t xml:space="preserve"> nurodytas konkretus modelis ar tiekimo šaltinis, konkretus procesas, būdingas konkretaus tiekėjo tiekiamoms prekėms ar teikiamoms paslaugoms, ar prekių ženklas, patentas, </w:t>
      </w:r>
      <w:r w:rsidR="00A827A0">
        <w:rPr>
          <w:rFonts w:ascii="Calibri" w:hAnsi="Calibri" w:cs="Calibri"/>
        </w:rPr>
        <w:t xml:space="preserve">sertifikatas, </w:t>
      </w:r>
      <w:r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3C9C54A7" w:rsidR="00004521" w:rsidRPr="00A827A0" w:rsidRDefault="00004521"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 xml:space="preserve">Jeigu apibūdinant pirkimo objektą techninėje specifikacijoje </w:t>
      </w:r>
      <w:r w:rsidR="005E646C">
        <w:rPr>
          <w:rFonts w:ascii="Calibri" w:hAnsi="Calibri" w:cs="Calibri"/>
        </w:rPr>
        <w:t xml:space="preserve">ir (ar) pirkimo dokumentuose </w:t>
      </w:r>
      <w:r w:rsidRPr="00A827A0">
        <w:rPr>
          <w:rFonts w:ascii="Calibri" w:hAnsi="Calibri" w:cs="Calibri"/>
        </w:rPr>
        <w:t>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7" w:name="_Toc225930505"/>
      <w:r w:rsidRPr="00D949AA">
        <w:rPr>
          <w:rFonts w:ascii="Calibri" w:hAnsi="Calibri" w:cs="Calibri"/>
        </w:rPr>
        <w:t>3.</w:t>
      </w:r>
      <w:r w:rsidR="00D24970" w:rsidRPr="00D949AA">
        <w:rPr>
          <w:rFonts w:ascii="Calibri" w:hAnsi="Calibri" w:cs="Calibri"/>
        </w:rPr>
        <w:t xml:space="preserve"> </w:t>
      </w:r>
      <w:bookmarkStart w:id="8" w:name="_Ref39427921"/>
      <w:bookmarkStart w:id="9" w:name="_Ref39427927"/>
      <w:bookmarkStart w:id="10" w:name="_Ref39740354"/>
      <w:r w:rsidR="00D22226" w:rsidRPr="00D949AA">
        <w:rPr>
          <w:rFonts w:ascii="Calibri" w:hAnsi="Calibri" w:cs="Calibri"/>
        </w:rPr>
        <w:t>Susitikimai su tiekėjais</w:t>
      </w:r>
      <w:bookmarkEnd w:id="8"/>
      <w:bookmarkEnd w:id="9"/>
      <w:r w:rsidR="003B6924" w:rsidRPr="00D949AA">
        <w:rPr>
          <w:rFonts w:ascii="Calibri" w:hAnsi="Calibri" w:cs="Calibri"/>
        </w:rPr>
        <w:t xml:space="preserve"> ir objekto apžiūra</w:t>
      </w:r>
      <w:bookmarkEnd w:id="7"/>
      <w:bookmarkEnd w:id="10"/>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A827A0" w:rsidRDefault="00A827A0" w:rsidP="00A827A0">
      <w:pPr>
        <w:pStyle w:val="Sraopastraipa"/>
        <w:spacing w:after="0"/>
        <w:ind w:left="0" w:firstLine="567"/>
        <w:jc w:val="both"/>
        <w:rPr>
          <w:rFonts w:ascii="Calibri" w:hAnsi="Calibri" w:cs="Calibri"/>
          <w:i/>
          <w:color w:val="FF0000"/>
        </w:rPr>
      </w:pPr>
      <w:r>
        <w:rPr>
          <w:rFonts w:ascii="Calibri" w:hAnsi="Calibri" w:cs="Calibri"/>
        </w:rPr>
        <w:t xml:space="preserve">3.2. </w:t>
      </w:r>
      <w:r w:rsidR="00BE0587" w:rsidRPr="00A827A0">
        <w:rPr>
          <w:rFonts w:ascii="Calibri" w:eastAsiaTheme="minorHAnsi" w:hAnsi="Calibri" w:cs="Calibri"/>
          <w:lang w:eastAsia="en-US"/>
        </w:rPr>
        <w:t>P</w:t>
      </w:r>
      <w:r w:rsidR="00BE0587" w:rsidRPr="00A827A0">
        <w:rPr>
          <w:rFonts w:ascii="Calibri" w:hAnsi="Calibri" w:cs="Calibri"/>
        </w:rPr>
        <w:t>erkančioji organizacija 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1" w:name="_Ref39473754"/>
      <w:bookmarkStart w:id="12" w:name="_Ref39473761"/>
      <w:bookmarkStart w:id="13" w:name="_Ref39474188"/>
      <w:bookmarkStart w:id="14" w:name="_Toc225930506"/>
      <w:r w:rsidRPr="00D949AA">
        <w:rPr>
          <w:rFonts w:ascii="Calibri" w:hAnsi="Calibri" w:cs="Calibri"/>
        </w:rPr>
        <w:t xml:space="preserve">4. </w:t>
      </w:r>
      <w:r w:rsidR="00173ACB" w:rsidRPr="00D949AA">
        <w:rPr>
          <w:rFonts w:ascii="Calibri" w:hAnsi="Calibri" w:cs="Calibri"/>
        </w:rPr>
        <w:t>Tiekėjų pašalinimo pagrindai</w:t>
      </w:r>
      <w:bookmarkEnd w:id="11"/>
      <w:bookmarkEnd w:id="12"/>
      <w:bookmarkEnd w:id="13"/>
      <w:r w:rsidR="00975F1F" w:rsidRPr="00D949AA">
        <w:rPr>
          <w:rFonts w:ascii="Calibri" w:hAnsi="Calibri" w:cs="Calibri"/>
        </w:rPr>
        <w:t xml:space="preserve"> ir kvalifikacijos reikalavimai</w:t>
      </w:r>
      <w:bookmarkEnd w:id="14"/>
    </w:p>
    <w:p w14:paraId="23B058CE" w14:textId="23F37661" w:rsidR="002C5249" w:rsidRPr="00D949AA" w:rsidRDefault="009D2F13" w:rsidP="127DD6E8">
      <w:pPr>
        <w:pStyle w:val="Sraopastraipa"/>
        <w:spacing w:after="120" w:line="20" w:lineRule="atLeast"/>
        <w:ind w:left="0" w:firstLine="567"/>
        <w:jc w:val="both"/>
        <w:rPr>
          <w:rFonts w:ascii="Calibri" w:hAnsi="Calibri" w:cs="Calibri"/>
        </w:rPr>
      </w:pPr>
      <w:r w:rsidRPr="00D949AA">
        <w:rPr>
          <w:rFonts w:ascii="Calibri" w:hAnsi="Calibri" w:cs="Calibri"/>
        </w:rPr>
        <w:t xml:space="preserve">4.1. </w:t>
      </w:r>
      <w:r w:rsidR="002C5249" w:rsidRPr="00D949AA">
        <w:rPr>
          <w:rFonts w:ascii="Calibri" w:hAnsi="Calibri" w:cs="Calibri"/>
        </w:rPr>
        <w:t>Reikalavimai dėl tiekėjo ir</w:t>
      </w:r>
      <w:bookmarkStart w:id="15" w:name="_Hlk41039660"/>
      <w:r w:rsidR="00942379" w:rsidRPr="00D949AA">
        <w:rPr>
          <w:rFonts w:ascii="Calibri" w:hAnsi="Calibri" w:cs="Calibri"/>
        </w:rPr>
        <w:t xml:space="preserve"> </w:t>
      </w:r>
      <w:r w:rsidR="002C5249" w:rsidRPr="00D949AA">
        <w:rPr>
          <w:rFonts w:ascii="Calibri" w:hAnsi="Calibri" w:cs="Calibri"/>
        </w:rPr>
        <w:t>subtiekėjų</w:t>
      </w:r>
      <w:r w:rsidR="00942379" w:rsidRPr="00D949AA">
        <w:rPr>
          <w:rFonts w:ascii="Calibri" w:hAnsi="Calibri" w:cs="Calibri"/>
        </w:rPr>
        <w:t xml:space="preserve"> (jei taikoma)</w:t>
      </w:r>
      <w:r w:rsidR="00953F2B" w:rsidRPr="00D949AA">
        <w:rPr>
          <w:rFonts w:ascii="Calibri" w:hAnsi="Calibri" w:cs="Calibri"/>
        </w:rPr>
        <w:t xml:space="preserve">, </w:t>
      </w:r>
      <w:r w:rsidR="007F34C7" w:rsidRPr="00D949AA">
        <w:rPr>
          <w:rFonts w:ascii="Calibri" w:hAnsi="Calibri" w:cs="Calibri"/>
        </w:rPr>
        <w:t>ūkio subjektų, kurių pajėgumais tiekėjas remiasi,</w:t>
      </w:r>
      <w:r w:rsidR="002C5249" w:rsidRPr="00D949AA">
        <w:rPr>
          <w:rFonts w:ascii="Calibri" w:hAnsi="Calibri" w:cs="Calibri"/>
        </w:rPr>
        <w:t xml:space="preserve"> </w:t>
      </w:r>
      <w:bookmarkEnd w:id="15"/>
      <w:r w:rsidR="002C5249" w:rsidRPr="00D949AA">
        <w:rPr>
          <w:rFonts w:ascii="Calibri" w:hAnsi="Calibri" w:cs="Calibri"/>
        </w:rPr>
        <w:t xml:space="preserve">pašalinimo pagrindų nebuvimo bei jų nebuvimą patvirtinantys dokumentai nurodyti </w:t>
      </w:r>
      <w:r w:rsidR="006A737F" w:rsidRPr="00D949AA">
        <w:rPr>
          <w:rFonts w:ascii="Calibri" w:hAnsi="Calibri" w:cs="Calibri"/>
        </w:rPr>
        <w:t xml:space="preserve">specialiųjų </w:t>
      </w:r>
      <w:r w:rsidR="006A737F" w:rsidRPr="00D949AA">
        <w:rPr>
          <w:rFonts w:ascii="Calibri" w:eastAsia="Calibri" w:hAnsi="Calibri" w:cs="Calibri"/>
        </w:rPr>
        <w:t>p</w:t>
      </w:r>
      <w:r w:rsidR="00551FA7" w:rsidRPr="00D949AA">
        <w:rPr>
          <w:rFonts w:ascii="Calibri" w:eastAsia="Calibri" w:hAnsi="Calibri" w:cs="Calibri"/>
        </w:rPr>
        <w:t xml:space="preserve">irkimo </w:t>
      </w:r>
      <w:r w:rsidR="006773B6" w:rsidRPr="005A295C">
        <w:rPr>
          <w:rFonts w:ascii="Calibri" w:eastAsia="Calibri" w:hAnsi="Calibri" w:cs="Calibri"/>
        </w:rPr>
        <w:t xml:space="preserve">sąlygų </w:t>
      </w:r>
      <w:r w:rsidR="002B21D6" w:rsidRPr="005A295C">
        <w:rPr>
          <w:rFonts w:ascii="Calibri" w:hAnsi="Calibri" w:cs="Calibri"/>
        </w:rPr>
        <w:t>3</w:t>
      </w:r>
      <w:r w:rsidR="00984B02" w:rsidRPr="002B21D6">
        <w:rPr>
          <w:rFonts w:ascii="Calibri" w:hAnsi="Calibri" w:cs="Calibri"/>
        </w:rPr>
        <w:t xml:space="preserve"> </w:t>
      </w:r>
      <w:r w:rsidR="00984B02" w:rsidRPr="00D949AA">
        <w:rPr>
          <w:rFonts w:ascii="Calibri" w:hAnsi="Calibri" w:cs="Calibri"/>
          <w:color w:val="00B050"/>
        </w:rPr>
        <w:t xml:space="preserve"> </w:t>
      </w:r>
      <w:r w:rsidR="006773B6" w:rsidRPr="00D949AA">
        <w:rPr>
          <w:rFonts w:ascii="Calibri" w:eastAsia="Calibri" w:hAnsi="Calibri" w:cs="Calibri"/>
        </w:rPr>
        <w:t>priede</w:t>
      </w:r>
      <w:r w:rsidR="002C5249" w:rsidRPr="00D949AA">
        <w:rPr>
          <w:rFonts w:ascii="Calibri" w:hAnsi="Calibri" w:cs="Calibri"/>
        </w:rPr>
        <w:t xml:space="preserve">. </w:t>
      </w:r>
    </w:p>
    <w:p w14:paraId="34E32D48" w14:textId="55466D66" w:rsidR="007B6F6D" w:rsidRPr="002B21D6"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2B21D6">
        <w:rPr>
          <w:rFonts w:ascii="Calibri" w:hAnsi="Calibri" w:cs="Calibri"/>
        </w:rPr>
        <w:t>4.2.</w:t>
      </w:r>
      <w:r w:rsidR="003E16EA">
        <w:rPr>
          <w:rFonts w:ascii="Calibri" w:hAnsi="Calibri" w:cs="Calibri"/>
        </w:rPr>
        <w:t xml:space="preserve"> </w:t>
      </w:r>
      <w:r w:rsidR="00990E9B" w:rsidRPr="002B21D6">
        <w:rPr>
          <w:rFonts w:ascii="Calibri" w:hAnsi="Calibri" w:cs="Calibri"/>
        </w:rPr>
        <w:t>Tiekėjams nenustatomi kvalifikacijos reikalavimai</w:t>
      </w:r>
      <w:r w:rsidR="002B21D6" w:rsidRPr="002B21D6">
        <w:rPr>
          <w:rFonts w:ascii="Calibri" w:hAnsi="Calibri" w:cs="Calibri"/>
        </w:rPr>
        <w:t>.</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6" w:name="_Toc225930507"/>
      <w:r w:rsidRPr="00D949AA">
        <w:rPr>
          <w:rFonts w:ascii="Calibri" w:hAnsi="Calibri" w:cs="Calibri"/>
        </w:rPr>
        <w:lastRenderedPageBreak/>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6"/>
      <w:r w:rsidR="009743D3" w:rsidRPr="00D949AA">
        <w:rPr>
          <w:rFonts w:ascii="Calibri" w:hAnsi="Calibri" w:cs="Calibri"/>
        </w:rPr>
        <w:t xml:space="preserve"> </w:t>
      </w:r>
    </w:p>
    <w:p w14:paraId="4D4F16E3" w14:textId="79DFE441" w:rsidR="00701577" w:rsidRPr="002B21D6" w:rsidRDefault="002B21D6" w:rsidP="002B21D6">
      <w:pPr>
        <w:spacing w:after="0" w:line="240" w:lineRule="auto"/>
        <w:ind w:firstLine="567"/>
        <w:jc w:val="both"/>
        <w:rPr>
          <w:rFonts w:ascii="Calibri" w:hAnsi="Calibri" w:cs="Calibri"/>
          <w:color w:val="000000" w:themeColor="text1"/>
        </w:rPr>
      </w:pPr>
      <w:r>
        <w:rPr>
          <w:rFonts w:ascii="Calibri" w:hAnsi="Calibri" w:cs="Calibri"/>
          <w:color w:val="000000" w:themeColor="text1"/>
        </w:rPr>
        <w:t>Netaikoma.</w:t>
      </w:r>
    </w:p>
    <w:p w14:paraId="4BEDE7AF" w14:textId="457E0FAE" w:rsidR="00AF62E6" w:rsidRPr="00D949AA" w:rsidRDefault="00245E8F" w:rsidP="00142AB7">
      <w:pPr>
        <w:pStyle w:val="Antrat1"/>
        <w:spacing w:line="20" w:lineRule="atLeast"/>
        <w:contextualSpacing/>
        <w:rPr>
          <w:rFonts w:ascii="Calibri" w:hAnsi="Calibri" w:cs="Calibri"/>
        </w:rPr>
      </w:pPr>
      <w:bookmarkStart w:id="17" w:name="_Ref39666794"/>
      <w:bookmarkStart w:id="18" w:name="_Ref39666796"/>
      <w:bookmarkStart w:id="19" w:name="_Toc225930508"/>
      <w:r w:rsidRPr="00D949AA">
        <w:rPr>
          <w:rFonts w:ascii="Calibri" w:hAnsi="Calibri" w:cs="Calibri"/>
        </w:rPr>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7"/>
      <w:bookmarkEnd w:id="18"/>
      <w:bookmarkEnd w:id="19"/>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8D1846" w:rsidRDefault="003F0DA7" w:rsidP="008D1846">
      <w:pPr>
        <w:pStyle w:val="Sraopastraipa"/>
        <w:numPr>
          <w:ilvl w:val="2"/>
          <w:numId w:val="8"/>
        </w:numPr>
        <w:spacing w:after="0" w:line="240" w:lineRule="auto"/>
        <w:ind w:left="0" w:firstLine="567"/>
        <w:jc w:val="both"/>
        <w:rPr>
          <w:rFonts w:ascii="Calibri" w:hAnsi="Calibri" w:cs="Calibri"/>
          <w:u w:val="single"/>
        </w:rPr>
      </w:pPr>
      <w:r w:rsidRPr="00D949AA">
        <w:rPr>
          <w:rFonts w:ascii="Calibri" w:hAnsi="Calibri" w:cs="Calibri"/>
        </w:rPr>
        <w:t xml:space="preserve">tiekėjo </w:t>
      </w:r>
      <w:r w:rsidR="005A195F" w:rsidRPr="00D949AA">
        <w:rPr>
          <w:rFonts w:ascii="Calibri" w:hAnsi="Calibri" w:cs="Calibri"/>
        </w:rPr>
        <w:t>p</w:t>
      </w:r>
      <w:r w:rsidRPr="00D949AA">
        <w:rPr>
          <w:rFonts w:ascii="Calibri" w:hAnsi="Calibri" w:cs="Calibri"/>
        </w:rPr>
        <w:t xml:space="preserve">asiūlymas,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5A295C">
        <w:rPr>
          <w:rFonts w:ascii="Calibri" w:hAnsi="Calibri" w:cs="Calibri"/>
        </w:rPr>
        <w:t>sąlygų</w:t>
      </w:r>
      <w:r w:rsidR="00DE5F20" w:rsidRPr="005A295C">
        <w:rPr>
          <w:rFonts w:ascii="Calibri" w:hAnsi="Calibri" w:cs="Calibri"/>
        </w:rPr>
        <w:t xml:space="preserve"> </w:t>
      </w:r>
      <w:r w:rsidR="00401EC6" w:rsidRPr="005A295C">
        <w:rPr>
          <w:rFonts w:ascii="Calibri" w:hAnsi="Calibri" w:cs="Calibri"/>
          <w:shd w:val="clear" w:color="auto" w:fill="FFFFFF"/>
        </w:rPr>
        <w:t>6</w:t>
      </w:r>
      <w:r w:rsidR="00DE5F20" w:rsidRPr="005A295C">
        <w:rPr>
          <w:rFonts w:ascii="Calibri" w:hAnsi="Calibri" w:cs="Calibri"/>
          <w:shd w:val="clear" w:color="auto" w:fill="FFFFFF"/>
        </w:rPr>
        <w:t xml:space="preserve"> </w:t>
      </w:r>
      <w:r w:rsidR="00476F8C" w:rsidRPr="005A295C">
        <w:rPr>
          <w:rFonts w:ascii="Calibri" w:hAnsi="Calibri" w:cs="Calibri"/>
        </w:rPr>
        <w:t xml:space="preserve">priede </w:t>
      </w:r>
      <w:r w:rsidRPr="005A295C">
        <w:rPr>
          <w:rFonts w:ascii="Calibri" w:hAnsi="Calibri" w:cs="Calibri"/>
        </w:rPr>
        <w:t>pateiktą</w:t>
      </w:r>
      <w:r w:rsidRPr="00D949AA">
        <w:rPr>
          <w:rFonts w:ascii="Calibri" w:hAnsi="Calibri" w:cs="Calibri"/>
        </w:rPr>
        <w:t xml:space="preserve"> </w:t>
      </w:r>
      <w:r w:rsidR="00C35C26" w:rsidRPr="00D949AA">
        <w:rPr>
          <w:rFonts w:ascii="Calibri" w:hAnsi="Calibri" w:cs="Calibri"/>
        </w:rPr>
        <w:t>p</w:t>
      </w:r>
      <w:r w:rsidRPr="00D949AA">
        <w:rPr>
          <w:rFonts w:ascii="Calibri" w:hAnsi="Calibri" w:cs="Calibri"/>
        </w:rPr>
        <w:t>asiūlymo formą</w:t>
      </w:r>
      <w:r w:rsidR="00856783">
        <w:rPr>
          <w:rFonts w:ascii="Calibri" w:hAnsi="Calibri" w:cs="Calibri"/>
        </w:rPr>
        <w:t>;</w:t>
      </w:r>
    </w:p>
    <w:p w14:paraId="5CE6DE73" w14:textId="395424A2" w:rsidR="00793A92" w:rsidRPr="00793A92" w:rsidRDefault="00856783" w:rsidP="00793A92">
      <w:pPr>
        <w:pStyle w:val="Sraopastraipa"/>
        <w:numPr>
          <w:ilvl w:val="2"/>
          <w:numId w:val="8"/>
        </w:numPr>
        <w:spacing w:after="0" w:line="240" w:lineRule="auto"/>
        <w:ind w:left="0" w:firstLine="567"/>
        <w:jc w:val="both"/>
        <w:rPr>
          <w:rFonts w:ascii="Calibri" w:hAnsi="Calibri" w:cs="Calibri"/>
          <w:u w:val="single"/>
        </w:rPr>
      </w:pPr>
      <w:r w:rsidRPr="008D1846">
        <w:rPr>
          <w:rFonts w:cstheme="minorHAnsi"/>
        </w:rPr>
        <w:t xml:space="preserve">užpildyta </w:t>
      </w:r>
      <w:r w:rsidR="00AE3133" w:rsidRPr="008D1846">
        <w:rPr>
          <w:rFonts w:cstheme="minorHAnsi"/>
        </w:rPr>
        <w:t xml:space="preserve">techninė specifikacija, </w:t>
      </w:r>
      <w:r w:rsidRPr="008D1846">
        <w:rPr>
          <w:rFonts w:cstheme="minorHAnsi"/>
        </w:rPr>
        <w:t>parengta</w:t>
      </w:r>
      <w:r w:rsidR="00AE3133" w:rsidRPr="008D1846">
        <w:rPr>
          <w:rFonts w:cstheme="minorHAnsi"/>
        </w:rPr>
        <w:t xml:space="preserve"> pagal specialiųjų pirkimo sąlygų </w:t>
      </w:r>
      <w:r w:rsidR="00AE3133" w:rsidRPr="005A295C">
        <w:rPr>
          <w:rFonts w:cstheme="minorHAnsi"/>
        </w:rPr>
        <w:t>2 pried</w:t>
      </w:r>
      <w:r w:rsidRPr="005A295C">
        <w:rPr>
          <w:rFonts w:cstheme="minorHAnsi"/>
        </w:rPr>
        <w:t>ą</w:t>
      </w:r>
      <w:r w:rsidR="008D1846">
        <w:rPr>
          <w:rFonts w:cstheme="minorHAnsi"/>
        </w:rPr>
        <w:t xml:space="preserve"> bei dokumentai, patvirtinantys</w:t>
      </w:r>
      <w:r w:rsidR="008D1846" w:rsidRPr="008D1846">
        <w:rPr>
          <w:rFonts w:cstheme="minorHAnsi"/>
        </w:rPr>
        <w:t xml:space="preserve"> prekės atitiktį techninėje specifikacijoje nurodytiems reikalavimams</w:t>
      </w:r>
      <w:r w:rsidR="008D1846">
        <w:rPr>
          <w:rFonts w:cstheme="minorHAnsi"/>
        </w:rPr>
        <w:t xml:space="preserve"> </w:t>
      </w:r>
      <w:r w:rsidR="008D1846" w:rsidRPr="008D1846">
        <w:rPr>
          <w:rFonts w:cstheme="minorHAnsi"/>
        </w:rPr>
        <w:t>(</w:t>
      </w:r>
      <w:r w:rsidR="008D1846">
        <w:rPr>
          <w:rFonts w:cstheme="minorHAnsi"/>
        </w:rPr>
        <w:t>pateikiam</w:t>
      </w:r>
      <w:r w:rsidR="00793A92">
        <w:rPr>
          <w:rFonts w:cstheme="minorHAnsi"/>
        </w:rPr>
        <w:t>i, jei techninės specifikacijos lentelėse nurodyta juos pateikti)</w:t>
      </w:r>
      <w:r w:rsidR="003E16EA">
        <w:rPr>
          <w:rFonts w:cstheme="minorHAnsi"/>
        </w:rPr>
        <w:t>;</w:t>
      </w:r>
    </w:p>
    <w:p w14:paraId="67F01167" w14:textId="2D474E20" w:rsidR="00F307F6" w:rsidRPr="00065946" w:rsidRDefault="009C1155" w:rsidP="00065946">
      <w:pPr>
        <w:pStyle w:val="Sraopastraipa"/>
        <w:numPr>
          <w:ilvl w:val="2"/>
          <w:numId w:val="8"/>
        </w:numPr>
        <w:spacing w:after="0" w:line="240" w:lineRule="auto"/>
        <w:ind w:left="0" w:firstLine="567"/>
        <w:jc w:val="both"/>
        <w:rPr>
          <w:rFonts w:ascii="Calibri" w:hAnsi="Calibri" w:cs="Calibri"/>
          <w:u w:val="single"/>
        </w:rPr>
      </w:pPr>
      <w:r w:rsidRPr="00793A92">
        <w:rPr>
          <w:rFonts w:ascii="Calibri" w:hAnsi="Calibri" w:cs="Calibri"/>
        </w:rPr>
        <w:t xml:space="preserve">užpildytas EBVPD (specialiųjų pirkimo </w:t>
      </w:r>
      <w:r w:rsidRPr="005A295C">
        <w:rPr>
          <w:rFonts w:ascii="Calibri" w:hAnsi="Calibri" w:cs="Calibri"/>
        </w:rPr>
        <w:t>sąlygų</w:t>
      </w:r>
      <w:r w:rsidR="00401EC6" w:rsidRPr="005A295C">
        <w:rPr>
          <w:rFonts w:ascii="Calibri" w:hAnsi="Calibri" w:cs="Calibri"/>
        </w:rPr>
        <w:t xml:space="preserve"> 5</w:t>
      </w:r>
      <w:r w:rsidRPr="005A295C">
        <w:rPr>
          <w:rFonts w:ascii="Calibri" w:hAnsi="Calibri" w:cs="Calibri"/>
          <w:color w:val="00B050"/>
        </w:rPr>
        <w:t xml:space="preserve"> </w:t>
      </w:r>
      <w:r w:rsidRPr="005A295C">
        <w:rPr>
          <w:rFonts w:ascii="Calibri" w:hAnsi="Calibri" w:cs="Calibri"/>
        </w:rPr>
        <w:t>priedas).</w:t>
      </w:r>
      <w:r w:rsidRPr="00793A92">
        <w:rPr>
          <w:rFonts w:ascii="Calibri" w:hAnsi="Calibri" w:cs="Calibri"/>
        </w:rPr>
        <w:t xml:space="preserve"> </w:t>
      </w:r>
      <w:r w:rsidR="0088688E" w:rsidRPr="003702C6">
        <w:rPr>
          <w:rFonts w:cstheme="minorHAnsi"/>
        </w:rPr>
        <w:t xml:space="preserve">Atskirą EBVPD pildo: tiekėjas; </w:t>
      </w:r>
      <w:r w:rsidR="0088688E" w:rsidRPr="003702C6">
        <w:rPr>
          <w:rFonts w:cstheme="minorHAnsi"/>
          <w:bCs/>
          <w:iCs/>
        </w:rPr>
        <w:t>kiekvienas tiekėjų grupės narys (jeigu pasiūlymą teikia tiekėjų grupė)</w:t>
      </w:r>
      <w:r w:rsidR="00DB4537">
        <w:rPr>
          <w:rFonts w:cstheme="minorHAnsi"/>
          <w:bCs/>
          <w:iCs/>
        </w:rPr>
        <w:t>.</w:t>
      </w:r>
      <w:r w:rsidR="0088688E" w:rsidRPr="003702C6">
        <w:rPr>
          <w:rFonts w:cstheme="minorHAnsi"/>
        </w:rPr>
        <w:t xml:space="preserve"> Subtiekėjo EBVPD nereikalaujamas</w:t>
      </w:r>
      <w:r w:rsidR="0088688E">
        <w:rPr>
          <w:rFonts w:cstheme="minorHAnsi"/>
        </w:rPr>
        <w:t>.</w:t>
      </w:r>
      <w:r w:rsidR="00EC4375">
        <w:rPr>
          <w:rFonts w:cstheme="minorHAnsi"/>
        </w:rPr>
        <w:t xml:space="preserve"> </w:t>
      </w:r>
      <w:r w:rsidR="00065946" w:rsidRPr="00245F51">
        <w:rPr>
          <w:rFonts w:ascii="Calibri" w:hAnsi="Calibri" w:cs="Calibri"/>
        </w:rPr>
        <w:t xml:space="preserve">Pateikdamas pasiūlymą, tiekėjas patvirtina </w:t>
      </w:r>
      <w:r w:rsidR="00065946">
        <w:rPr>
          <w:rFonts w:ascii="Calibri" w:hAnsi="Calibri" w:cs="Calibri"/>
        </w:rPr>
        <w:t>pateiktame (-</w:t>
      </w:r>
      <w:proofErr w:type="spellStart"/>
      <w:r w:rsidR="00065946">
        <w:rPr>
          <w:rFonts w:ascii="Calibri" w:hAnsi="Calibri" w:cs="Calibri"/>
        </w:rPr>
        <w:t>uose</w:t>
      </w:r>
      <w:proofErr w:type="spellEnd"/>
      <w:r w:rsidR="00065946">
        <w:rPr>
          <w:rFonts w:ascii="Calibri" w:hAnsi="Calibri" w:cs="Calibri"/>
        </w:rPr>
        <w:t>)</w:t>
      </w:r>
      <w:r w:rsidR="00065946" w:rsidRPr="00245F51">
        <w:rPr>
          <w:rFonts w:ascii="Calibri" w:hAnsi="Calibri" w:cs="Calibri"/>
        </w:rPr>
        <w:t xml:space="preserve"> EBVPD </w:t>
      </w:r>
      <w:r w:rsidR="00065946">
        <w:rPr>
          <w:rFonts w:ascii="Calibri" w:hAnsi="Calibri" w:cs="Calibri"/>
        </w:rPr>
        <w:t xml:space="preserve">nurodytos informacijos </w:t>
      </w:r>
      <w:r w:rsidR="00065946" w:rsidRPr="00245F51">
        <w:rPr>
          <w:rFonts w:ascii="Calibri" w:hAnsi="Calibri" w:cs="Calibri"/>
        </w:rPr>
        <w:t>tikrumą;</w:t>
      </w:r>
    </w:p>
    <w:p w14:paraId="795BF705" w14:textId="59B21512" w:rsidR="00F307F6" w:rsidRPr="006451F0" w:rsidRDefault="000C55D6" w:rsidP="00F806F3">
      <w:pPr>
        <w:pStyle w:val="Sraopastraipa"/>
        <w:numPr>
          <w:ilvl w:val="2"/>
          <w:numId w:val="8"/>
        </w:numPr>
        <w:spacing w:after="0" w:line="240" w:lineRule="auto"/>
        <w:ind w:left="0" w:firstLine="567"/>
        <w:jc w:val="both"/>
        <w:rPr>
          <w:rFonts w:ascii="Calibri" w:hAnsi="Calibri" w:cs="Calibri"/>
          <w:u w:val="single"/>
        </w:rPr>
      </w:pPr>
      <w:r w:rsidRPr="00F307F6">
        <w:rPr>
          <w:rFonts w:ascii="Calibri" w:hAnsi="Calibri" w:cs="Calibri"/>
        </w:rPr>
        <w:t>jungtinės veiklos sutarties kopija</w:t>
      </w:r>
      <w:r w:rsidR="00DB4537">
        <w:rPr>
          <w:rFonts w:ascii="Calibri" w:hAnsi="Calibri" w:cs="Calibri"/>
        </w:rPr>
        <w:t xml:space="preserve">, </w:t>
      </w:r>
      <w:r w:rsidR="00DB4537" w:rsidRPr="006451F0">
        <w:rPr>
          <w:rFonts w:ascii="Calibri" w:hAnsi="Calibri" w:cs="Calibri"/>
        </w:rPr>
        <w:t>pasirašyta visų jungtinės veiklos sutarties dalyvių</w:t>
      </w:r>
      <w:r w:rsidR="00DB4537" w:rsidRPr="00DB4537">
        <w:rPr>
          <w:rFonts w:ascii="Calibri" w:hAnsi="Calibri" w:cs="Calibri"/>
        </w:rPr>
        <w:t xml:space="preserve"> (jeigu pirkime dalyvauja ūkio subjektų grupė jungtinės veiklos sutarties pagrindu)</w:t>
      </w:r>
      <w:r w:rsidR="0017643E">
        <w:rPr>
          <w:rFonts w:ascii="Calibri" w:hAnsi="Calibri" w:cs="Calibri"/>
        </w:rPr>
        <w:t>;</w:t>
      </w:r>
    </w:p>
    <w:p w14:paraId="380C8E4C" w14:textId="2BB23430" w:rsidR="006451F0" w:rsidRPr="006451F0" w:rsidRDefault="006451F0" w:rsidP="006451F0">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dokumentas, patvirtinantis, kad asmuo, kuris pa</w:t>
      </w:r>
      <w:r>
        <w:rPr>
          <w:rFonts w:ascii="Calibri" w:hAnsi="Calibri" w:cs="Calibri"/>
        </w:rPr>
        <w:t xml:space="preserve">sirašė </w:t>
      </w:r>
      <w:r w:rsidRPr="003879E1">
        <w:rPr>
          <w:rFonts w:ascii="Calibri" w:hAnsi="Calibri" w:cs="Calibri"/>
        </w:rPr>
        <w:t>pasiūlymą</w:t>
      </w:r>
      <w:r>
        <w:rPr>
          <w:rFonts w:ascii="Calibri" w:hAnsi="Calibri" w:cs="Calibri"/>
        </w:rPr>
        <w:t xml:space="preserve"> sudarantį dokumentą</w:t>
      </w:r>
      <w:r w:rsidRPr="003879E1">
        <w:rPr>
          <w:rFonts w:ascii="Calibri" w:hAnsi="Calibri" w:cs="Calibri"/>
        </w:rPr>
        <w:t xml:space="preserve"> (jei jis ne tiekėjo vadovas), </w:t>
      </w:r>
      <w:r w:rsidRPr="00685668">
        <w:rPr>
          <w:rFonts w:ascii="Calibri" w:hAnsi="Calibri" w:cs="Calibri"/>
          <w:b/>
          <w:bCs/>
        </w:rPr>
        <w:t>turėjo teisę jį pasirašyti</w:t>
      </w:r>
      <w:r w:rsidRPr="003879E1">
        <w:rPr>
          <w:rFonts w:ascii="Calibri" w:hAnsi="Calibri" w:cs="Calibri"/>
        </w:rPr>
        <w:t>;</w:t>
      </w:r>
    </w:p>
    <w:p w14:paraId="531E4E68" w14:textId="2D0FA87C" w:rsidR="0017643E" w:rsidRPr="0017643E" w:rsidRDefault="009C2F51" w:rsidP="00E4167E">
      <w:pPr>
        <w:pStyle w:val="Sraopastraipa"/>
        <w:spacing w:after="0" w:line="240" w:lineRule="auto"/>
        <w:ind w:left="0" w:firstLine="567"/>
        <w:jc w:val="both"/>
        <w:rPr>
          <w:rFonts w:ascii="Calibri" w:hAnsi="Calibri" w:cs="Calibri"/>
        </w:rPr>
      </w:pPr>
      <w:r>
        <w:rPr>
          <w:rFonts w:ascii="Calibri" w:hAnsi="Calibri" w:cs="Calibri"/>
        </w:rPr>
        <w:t xml:space="preserve">6.2. </w:t>
      </w:r>
      <w:r w:rsidR="0017643E" w:rsidRPr="0017643E">
        <w:rPr>
          <w:rFonts w:ascii="Calibri" w:hAnsi="Calibri" w:cs="Calibri"/>
        </w:rPr>
        <w:t>Perkančioji organizacija nereikalauja, kad pasiūlymas būtų pasirašytas, išskyrus jei pateiktoje tam tikro pasiūlymo dokumento formoje reikalaujama ją pasirašyti.</w:t>
      </w:r>
    </w:p>
    <w:p w14:paraId="5CA32C10" w14:textId="0E8FD3BC" w:rsidR="00923077" w:rsidRPr="00923077" w:rsidRDefault="009C2F51" w:rsidP="00923077">
      <w:pPr>
        <w:spacing w:after="0" w:line="240" w:lineRule="auto"/>
        <w:ind w:firstLine="567"/>
        <w:jc w:val="both"/>
        <w:rPr>
          <w:rFonts w:ascii="Calibri" w:hAnsi="Calibri" w:cs="Calibri"/>
        </w:rPr>
      </w:pPr>
      <w:r>
        <w:rPr>
          <w:rFonts w:ascii="Calibri" w:hAnsi="Calibri" w:cs="Calibri"/>
        </w:rPr>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 xml:space="preserve">lietuvių </w:t>
      </w:r>
      <w:r w:rsidR="006451F0">
        <w:rPr>
          <w:rFonts w:ascii="Calibri" w:hAnsi="Calibri" w:cs="Calibri"/>
        </w:rPr>
        <w:t>ir (ar)</w:t>
      </w:r>
      <w:r w:rsidR="00F806F3">
        <w:rPr>
          <w:rFonts w:ascii="Calibri" w:hAnsi="Calibri" w:cs="Calibri"/>
        </w:rPr>
        <w:t xml:space="preserve"> anglų </w:t>
      </w:r>
      <w:r w:rsidR="0048587E" w:rsidRPr="009C2F51">
        <w:rPr>
          <w:rFonts w:ascii="Calibri" w:hAnsi="Calibri" w:cs="Calibri"/>
        </w:rPr>
        <w:t>kalba</w:t>
      </w:r>
      <w:r w:rsidR="00F806F3">
        <w:rPr>
          <w:rFonts w:ascii="Calibri" w:hAnsi="Calibri" w:cs="Calibri"/>
        </w:rPr>
        <w:t>.</w:t>
      </w:r>
      <w:r w:rsidRPr="009C2F51">
        <w:rPr>
          <w:rFonts w:cstheme="minorHAnsi"/>
          <w:color w:val="7030A0"/>
        </w:rPr>
        <w:t xml:space="preserve"> </w:t>
      </w:r>
      <w:r w:rsidRPr="009C2F51">
        <w:rPr>
          <w:rFonts w:eastAsia="Arial" w:cstheme="minorHAnsi"/>
        </w:rPr>
        <w:t>Jei kurie nors pasiūlym</w:t>
      </w:r>
      <w:r w:rsidR="00923077">
        <w:rPr>
          <w:rFonts w:eastAsia="Arial" w:cstheme="minorHAnsi"/>
        </w:rPr>
        <w:t>e</w:t>
      </w:r>
      <w:r w:rsidRPr="009C2F51">
        <w:rPr>
          <w:rFonts w:eastAsia="Arial" w:cstheme="minorHAnsi"/>
        </w:rPr>
        <w:t xml:space="preserve"> teikiami dokumentai parengt</w:t>
      </w:r>
      <w:r w:rsidR="00923077">
        <w:rPr>
          <w:rFonts w:eastAsia="Arial" w:cstheme="minorHAnsi"/>
        </w:rPr>
        <w:t>i</w:t>
      </w:r>
      <w:r w:rsidRPr="009C2F51">
        <w:rPr>
          <w:rFonts w:eastAsia="Arial" w:cstheme="minorHAnsi"/>
        </w:rPr>
        <w:t xml:space="preserve"> ne reikalaujama</w:t>
      </w:r>
      <w:r w:rsidR="00923077">
        <w:rPr>
          <w:rFonts w:eastAsia="Arial" w:cstheme="minorHAnsi"/>
        </w:rPr>
        <w:t xml:space="preserve"> kalba</w:t>
      </w:r>
      <w:r w:rsidRPr="009C2F51">
        <w:rPr>
          <w:rFonts w:eastAsia="Arial" w:cstheme="minorHAnsi"/>
        </w:rPr>
        <w:t>,</w:t>
      </w:r>
      <w:r w:rsidR="003E16EA">
        <w:rPr>
          <w:rFonts w:eastAsia="Arial" w:cstheme="minorHAnsi"/>
        </w:rPr>
        <w:t xml:space="preserve"> </w:t>
      </w:r>
      <w:r w:rsidRPr="009C2F51">
        <w:rPr>
          <w:rFonts w:eastAsia="Arial" w:cstheme="minorHAnsi"/>
        </w:rPr>
        <w:t xml:space="preserve">turi būti pateiktas tikslus vertimas į reikalaujamą kalbą. </w:t>
      </w:r>
      <w:r w:rsidRPr="009C2F51">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72AF8C00" w14:textId="0A14FDA8" w:rsidR="00923077" w:rsidRPr="0054155C" w:rsidRDefault="00923077" w:rsidP="0054155C">
      <w:pPr>
        <w:spacing w:after="0" w:line="240" w:lineRule="auto"/>
        <w:ind w:firstLine="567"/>
        <w:jc w:val="both"/>
        <w:rPr>
          <w:rFonts w:ascii="Calibri" w:hAnsi="Calibri" w:cs="Calibri"/>
        </w:rPr>
      </w:pPr>
      <w:r>
        <w:rPr>
          <w:rFonts w:ascii="Calibri" w:hAnsi="Calibri" w:cs="Calibri"/>
        </w:rPr>
        <w:t xml:space="preserve">6.6. </w:t>
      </w:r>
      <w:r w:rsidRPr="00923077">
        <w:rPr>
          <w:rFonts w:cstheme="minorHAnsi"/>
          <w:shd w:val="clear" w:color="auto" w:fill="D9E2F3" w:themeFill="accent1" w:themeFillTint="33"/>
        </w:rPr>
        <w:t>Tiekėjo pasiūlyme nurodyta bendra kaina neturi viršyti</w:t>
      </w:r>
      <w:r>
        <w:rPr>
          <w:rFonts w:cstheme="minorHAnsi"/>
          <w:shd w:val="clear" w:color="auto" w:fill="D9E2F3" w:themeFill="accent1" w:themeFillTint="33"/>
        </w:rPr>
        <w:t xml:space="preserve"> </w:t>
      </w:r>
      <w:r w:rsidR="00F806F3">
        <w:rPr>
          <w:rFonts w:cstheme="minorHAnsi"/>
          <w:b/>
          <w:bCs/>
          <w:shd w:val="clear" w:color="auto" w:fill="D9E2F3" w:themeFill="accent1" w:themeFillTint="33"/>
        </w:rPr>
        <w:t>90</w:t>
      </w:r>
      <w:r w:rsidRPr="00923077">
        <w:rPr>
          <w:rFonts w:cstheme="minorHAnsi"/>
          <w:b/>
          <w:bCs/>
          <w:shd w:val="clear" w:color="auto" w:fill="D9E2F3" w:themeFill="accent1" w:themeFillTint="33"/>
        </w:rPr>
        <w:t xml:space="preserve"> 000</w:t>
      </w:r>
      <w:r w:rsidRPr="00923077">
        <w:rPr>
          <w:rFonts w:cstheme="minorHAnsi"/>
          <w:b/>
          <w:shd w:val="clear" w:color="auto" w:fill="D9E2F3" w:themeFill="accent1" w:themeFillTint="33"/>
        </w:rPr>
        <w:t xml:space="preserve"> Eur su PVM.</w:t>
      </w:r>
      <w:r w:rsidRPr="00923077">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43A4732" w:rsidR="00EE1C85" w:rsidRPr="00D949AA" w:rsidRDefault="00F66691" w:rsidP="00F66691">
      <w:pPr>
        <w:pStyle w:val="Antrat1"/>
        <w:tabs>
          <w:tab w:val="left" w:pos="709"/>
        </w:tabs>
        <w:rPr>
          <w:rFonts w:ascii="Calibri" w:hAnsi="Calibri" w:cs="Calibr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5930509"/>
      <w:bookmarkEnd w:id="20"/>
      <w:bookmarkEnd w:id="21"/>
      <w:bookmarkEnd w:id="22"/>
      <w:bookmarkEnd w:id="23"/>
      <w:bookmarkEnd w:id="24"/>
      <w:r>
        <w:rPr>
          <w:rFonts w:ascii="Calibri" w:hAnsi="Calibri" w:cs="Calibri"/>
        </w:rPr>
        <w:t xml:space="preserve">7. </w:t>
      </w:r>
      <w:r w:rsidR="00EE1C85" w:rsidRPr="00D949AA">
        <w:rPr>
          <w:rFonts w:ascii="Calibri" w:hAnsi="Calibri" w:cs="Calibri"/>
        </w:rPr>
        <w:t>Pasiūlymo galiojimo užtikrinimas</w:t>
      </w:r>
      <w:bookmarkEnd w:id="25"/>
      <w:bookmarkEnd w:id="26"/>
      <w:bookmarkEnd w:id="27"/>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8" w:name="_Ref39658218"/>
      <w:bookmarkStart w:id="29" w:name="_Ref39658226"/>
      <w:bookmarkStart w:id="30" w:name="_Ref39658248"/>
      <w:bookmarkStart w:id="31" w:name="_Ref39658251"/>
      <w:bookmarkStart w:id="32" w:name="_Toc225930510"/>
      <w:bookmarkStart w:id="33" w:name="_Ref39485250"/>
      <w:bookmarkStart w:id="34" w:name="_Ref39485258"/>
      <w:r>
        <w:rPr>
          <w:rFonts w:ascii="Calibri" w:hAnsi="Calibri" w:cs="Calibri"/>
        </w:rPr>
        <w:t xml:space="preserve">8. </w:t>
      </w:r>
      <w:r w:rsidR="00040C0F" w:rsidRPr="00D949AA">
        <w:rPr>
          <w:rFonts w:ascii="Calibri" w:hAnsi="Calibri" w:cs="Calibri"/>
        </w:rPr>
        <w:t>Elektroninis aukcionas</w:t>
      </w:r>
      <w:bookmarkEnd w:id="28"/>
      <w:bookmarkEnd w:id="29"/>
      <w:bookmarkEnd w:id="30"/>
      <w:bookmarkEnd w:id="31"/>
      <w:bookmarkEnd w:id="32"/>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5" w:name="_Ref39667303"/>
      <w:bookmarkStart w:id="36" w:name="_Ref39667308"/>
      <w:bookmarkStart w:id="37" w:name="_Toc225930511"/>
      <w:r>
        <w:rPr>
          <w:rFonts w:ascii="Calibri" w:hAnsi="Calibri" w:cs="Calibri"/>
        </w:rPr>
        <w:lastRenderedPageBreak/>
        <w:t xml:space="preserve">9. </w:t>
      </w:r>
      <w:r w:rsidR="00EA001C" w:rsidRPr="00D949AA">
        <w:rPr>
          <w:rFonts w:ascii="Calibri" w:hAnsi="Calibri" w:cs="Calibri"/>
        </w:rPr>
        <w:t>P</w:t>
      </w:r>
      <w:r w:rsidR="00014A61" w:rsidRPr="00D949AA">
        <w:rPr>
          <w:rFonts w:ascii="Calibri" w:hAnsi="Calibri" w:cs="Calibri"/>
        </w:rPr>
        <w:t>asiūlymų vertinimas</w:t>
      </w:r>
      <w:bookmarkEnd w:id="33"/>
      <w:bookmarkEnd w:id="34"/>
      <w:bookmarkEnd w:id="35"/>
      <w:bookmarkEnd w:id="36"/>
      <w:bookmarkEnd w:id="37"/>
    </w:p>
    <w:p w14:paraId="50BC7989" w14:textId="6369253B" w:rsidR="00003A3F" w:rsidRPr="00D1412D" w:rsidRDefault="002D470F" w:rsidP="00D1412D">
      <w:pPr>
        <w:spacing w:after="0" w:line="240" w:lineRule="auto"/>
        <w:ind w:firstLine="567"/>
        <w:jc w:val="both"/>
        <w:rPr>
          <w:rFonts w:ascii="Calibri" w:hAnsi="Calibri" w:cs="Calibri"/>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išrenka pagal </w:t>
      </w:r>
      <w:r w:rsidR="00003A3F" w:rsidRPr="00D949AA">
        <w:rPr>
          <w:rFonts w:ascii="Calibri" w:eastAsia="Calibri" w:hAnsi="Calibri" w:cs="Calibri"/>
        </w:rPr>
        <w:t>kainos ir kokybės santykį. Duomenys, kuriuos savo pasiūlyme turi pateikti tiekėjas, vertinimo kriterijai ir tvarka, pagal kuria vertinami tiekėjo pateikti duomenys, pateikiama</w:t>
      </w:r>
      <w:r w:rsidR="004E71CB" w:rsidRPr="00D949AA">
        <w:rPr>
          <w:rFonts w:ascii="Calibri" w:eastAsia="Calibri" w:hAnsi="Calibri" w:cs="Calibri"/>
        </w:rPr>
        <w:t xml:space="preserve"> </w:t>
      </w:r>
      <w:r w:rsidR="00CE14DF" w:rsidRPr="00D949AA">
        <w:rPr>
          <w:rFonts w:ascii="Calibri" w:eastAsia="Calibri" w:hAnsi="Calibri" w:cs="Calibri"/>
        </w:rPr>
        <w:t>specialiųjų p</w:t>
      </w:r>
      <w:r w:rsidR="00551FA7" w:rsidRPr="00D949AA">
        <w:rPr>
          <w:rFonts w:ascii="Calibri" w:eastAsia="Calibri" w:hAnsi="Calibri" w:cs="Calibri"/>
        </w:rPr>
        <w:t xml:space="preserve">irkimo </w:t>
      </w:r>
      <w:r w:rsidR="00913029" w:rsidRPr="00D949AA">
        <w:rPr>
          <w:rFonts w:ascii="Calibri" w:eastAsia="Calibri" w:hAnsi="Calibri" w:cs="Calibri"/>
        </w:rPr>
        <w:t>sąlygų</w:t>
      </w:r>
      <w:r w:rsidR="00090235" w:rsidRPr="00D949AA">
        <w:rPr>
          <w:rFonts w:ascii="Calibri" w:eastAsia="Calibri" w:hAnsi="Calibri" w:cs="Calibri"/>
        </w:rPr>
        <w:t xml:space="preserve"> </w:t>
      </w:r>
      <w:r w:rsidR="005A295C" w:rsidRPr="005A295C">
        <w:rPr>
          <w:rFonts w:ascii="Calibri" w:hAnsi="Calibri" w:cs="Calibri"/>
          <w:shd w:val="clear" w:color="auto" w:fill="FFFFFF"/>
        </w:rPr>
        <w:t>7</w:t>
      </w:r>
      <w:r w:rsidR="00913029" w:rsidRPr="005A295C">
        <w:rPr>
          <w:rFonts w:ascii="Calibri" w:eastAsia="Calibri" w:hAnsi="Calibri" w:cs="Calibri"/>
        </w:rPr>
        <w:t xml:space="preserve"> priede</w:t>
      </w:r>
      <w:r w:rsidR="00090235" w:rsidRPr="005A295C">
        <w:rPr>
          <w:rFonts w:ascii="Calibri" w:eastAsia="Calibri" w:hAnsi="Calibri" w:cs="Calibri"/>
        </w:rPr>
        <w:t>.</w:t>
      </w:r>
      <w:r w:rsidR="00CE14DF" w:rsidRPr="00D949AA">
        <w:rPr>
          <w:rFonts w:ascii="Calibri" w:eastAsia="Calibri" w:hAnsi="Calibri" w:cs="Calibri"/>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60FEBC05" w14:textId="7D304C4A" w:rsidR="001A25FD" w:rsidRPr="00456004" w:rsidRDefault="00D1412D" w:rsidP="00456004">
      <w:pPr>
        <w:spacing w:after="0" w:line="20" w:lineRule="atLeast"/>
        <w:ind w:firstLine="567"/>
        <w:jc w:val="both"/>
        <w:rPr>
          <w:rFonts w:ascii="Calibri" w:hAnsi="Calibri" w:cs="Calibri"/>
          <w:color w:val="000000" w:themeColor="text1"/>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0092693E" w:rsidRPr="00E0488F">
        <w:rPr>
          <w:rFonts w:cstheme="minorHAnsi"/>
        </w:rPr>
        <w:t>dokumenta</w:t>
      </w:r>
      <w:r w:rsidR="0092693E">
        <w:rPr>
          <w:rFonts w:cstheme="minorHAnsi"/>
        </w:rPr>
        <w:t>i</w:t>
      </w:r>
      <w:r w:rsidR="0092693E" w:rsidRPr="00E0488F">
        <w:rPr>
          <w:rFonts w:cstheme="minorHAnsi"/>
        </w:rPr>
        <w:t xml:space="preserve"> nurodyt</w:t>
      </w:r>
      <w:r w:rsidR="0092693E">
        <w:rPr>
          <w:rFonts w:cstheme="minorHAnsi"/>
        </w:rPr>
        <w:t xml:space="preserve">i </w:t>
      </w:r>
      <w:r w:rsidR="0092693E" w:rsidRPr="00D949AA">
        <w:rPr>
          <w:rFonts w:ascii="Calibri" w:eastAsia="Calibri" w:hAnsi="Calibri" w:cs="Calibri"/>
        </w:rPr>
        <w:t xml:space="preserve">specialiųjų pirkimo sąlygų </w:t>
      </w:r>
      <w:r w:rsidRPr="00456004">
        <w:rPr>
          <w:rFonts w:cstheme="minorHAnsi"/>
        </w:rPr>
        <w:t>6.1.1 p</w:t>
      </w:r>
      <w:r w:rsidR="001E1F0B">
        <w:rPr>
          <w:rFonts w:cstheme="minorHAnsi"/>
        </w:rPr>
        <w:t>unkte</w:t>
      </w:r>
      <w:r w:rsidRPr="00456004">
        <w:rPr>
          <w:rFonts w:cstheme="minorHAnsi"/>
        </w:rPr>
        <w:t xml:space="preserve"> ir </w:t>
      </w:r>
      <w:r w:rsidR="001E1F0B">
        <w:rPr>
          <w:rFonts w:cstheme="minorHAnsi"/>
        </w:rPr>
        <w:t>(</w:t>
      </w:r>
      <w:r w:rsidRPr="00456004">
        <w:rPr>
          <w:rFonts w:cstheme="minorHAnsi"/>
        </w:rPr>
        <w:t>ar</w:t>
      </w:r>
      <w:r w:rsidR="001E1F0B">
        <w:rPr>
          <w:rFonts w:cstheme="minorHAnsi"/>
        </w:rPr>
        <w:t>)</w:t>
      </w:r>
      <w:r w:rsidRPr="00456004">
        <w:rPr>
          <w:rFonts w:cstheme="minorHAnsi"/>
        </w:rPr>
        <w:t xml:space="preserve"> 6.1.2 p</w:t>
      </w:r>
      <w:r w:rsidR="001E1F0B">
        <w:rPr>
          <w:rFonts w:cstheme="minorHAnsi"/>
        </w:rPr>
        <w:t>unkte</w:t>
      </w:r>
      <w:r w:rsidRPr="00456004">
        <w:rPr>
          <w:rFonts w:cstheme="minorHAnsi"/>
        </w:rPr>
        <w:t xml:space="preserve">, jei kainos ir </w:t>
      </w:r>
      <w:r w:rsidR="001E1F0B">
        <w:rPr>
          <w:rFonts w:cstheme="minorHAnsi"/>
        </w:rPr>
        <w:t>(</w:t>
      </w:r>
      <w:r w:rsidRPr="00456004">
        <w:rPr>
          <w:rFonts w:cstheme="minorHAnsi"/>
        </w:rPr>
        <w:t>ar</w:t>
      </w:r>
      <w:r w:rsidR="001E1F0B">
        <w:rPr>
          <w:rFonts w:cstheme="minorHAnsi"/>
        </w:rPr>
        <w:t>)</w:t>
      </w:r>
      <w:r w:rsidRPr="00456004">
        <w:rPr>
          <w:rFonts w:cstheme="minorHAnsi"/>
        </w:rPr>
        <w:t xml:space="preserve"> siūlomos prekės</w:t>
      </w:r>
      <w:r w:rsidR="0092693E">
        <w:rPr>
          <w:rFonts w:cstheme="minorHAnsi"/>
        </w:rPr>
        <w:t xml:space="preserve"> (-</w:t>
      </w:r>
      <w:proofErr w:type="spellStart"/>
      <w:r w:rsidR="0092693E">
        <w:rPr>
          <w:rFonts w:cstheme="minorHAnsi"/>
        </w:rPr>
        <w:t>ių</w:t>
      </w:r>
      <w:proofErr w:type="spellEnd"/>
      <w:r w:rsidR="0092693E">
        <w:rPr>
          <w:rFonts w:cstheme="minorHAnsi"/>
        </w:rPr>
        <w:t>)</w:t>
      </w:r>
      <w:r w:rsidRPr="00456004">
        <w:rPr>
          <w:rFonts w:cstheme="minorHAnsi"/>
        </w:rPr>
        <w:t xml:space="preserve"> negalima nustatyti iš turiningojo </w:t>
      </w:r>
      <w:r w:rsidR="001E1F0B">
        <w:rPr>
          <w:rFonts w:cstheme="minorHAnsi"/>
        </w:rPr>
        <w:t xml:space="preserve">pasiūlymo </w:t>
      </w:r>
      <w:r w:rsidRPr="00456004">
        <w:rPr>
          <w:rFonts w:cstheme="minorHAnsi"/>
        </w:rPr>
        <w:t>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8" w:name="_Ref39425999"/>
      <w:bookmarkStart w:id="39" w:name="_Ref39426005"/>
      <w:bookmarkStart w:id="40" w:name="_Toc225930512"/>
      <w:r>
        <w:rPr>
          <w:rFonts w:ascii="Calibri" w:hAnsi="Calibri" w:cs="Calibri"/>
        </w:rPr>
        <w:t xml:space="preserve">10. </w:t>
      </w:r>
      <w:r w:rsidR="00FE7908" w:rsidRPr="005A295C">
        <w:rPr>
          <w:rFonts w:ascii="Calibri" w:hAnsi="Calibri" w:cs="Calibri"/>
        </w:rPr>
        <w:t>S</w:t>
      </w:r>
      <w:r w:rsidR="00281735" w:rsidRPr="005A295C">
        <w:rPr>
          <w:rFonts w:ascii="Calibri" w:hAnsi="Calibri" w:cs="Calibri"/>
        </w:rPr>
        <w:t>utarties sudarymas</w:t>
      </w:r>
      <w:bookmarkEnd w:id="38"/>
      <w:bookmarkEnd w:id="39"/>
      <w:bookmarkEnd w:id="40"/>
    </w:p>
    <w:p w14:paraId="3BE836D8" w14:textId="77777777" w:rsidR="005A22FE" w:rsidRDefault="00F57665" w:rsidP="005A22FE">
      <w:pPr>
        <w:pStyle w:val="Sraopastraipa"/>
        <w:numPr>
          <w:ilvl w:val="1"/>
          <w:numId w:val="14"/>
        </w:numPr>
        <w:spacing w:after="0" w:line="240" w:lineRule="auto"/>
        <w:ind w:left="0" w:firstLine="567"/>
        <w:jc w:val="both"/>
        <w:rPr>
          <w:rFonts w:ascii="Calibri" w:hAnsi="Calibri" w:cs="Calibri"/>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5A295C">
        <w:rPr>
          <w:rFonts w:ascii="Calibri" w:hAnsi="Calibri" w:cs="Calibri"/>
        </w:rPr>
        <w:t>8</w:t>
      </w:r>
      <w:r w:rsidR="00D86901" w:rsidRPr="005A295C">
        <w:rPr>
          <w:rFonts w:ascii="Calibri" w:hAnsi="Calibri" w:cs="Calibri"/>
        </w:rPr>
        <w:t xml:space="preserve"> </w:t>
      </w:r>
      <w:r w:rsidR="001A57B1" w:rsidRPr="005A295C">
        <w:rPr>
          <w:rFonts w:ascii="Calibri" w:hAnsi="Calibri" w:cs="Calibri"/>
        </w:rPr>
        <w:t>pried</w:t>
      </w:r>
      <w:r w:rsidR="00A83B10">
        <w:rPr>
          <w:rFonts w:ascii="Calibri" w:hAnsi="Calibri" w:cs="Calibri"/>
        </w:rPr>
        <w:t>e</w:t>
      </w:r>
      <w:r w:rsidR="001A57B1" w:rsidRPr="005A295C">
        <w:rPr>
          <w:rFonts w:ascii="Calibri" w:hAnsi="Calibri" w:cs="Calibri"/>
        </w:rPr>
        <w:t xml:space="preserve"> </w:t>
      </w:r>
      <w:r w:rsidR="00D86901" w:rsidRPr="005A295C">
        <w:rPr>
          <w:rFonts w:ascii="Calibri" w:hAnsi="Calibri" w:cs="Calibri"/>
        </w:rPr>
        <w:t>„Sutarties projektas“</w:t>
      </w:r>
      <w:r w:rsidR="004B2DE4" w:rsidRPr="005A295C">
        <w:rPr>
          <w:rFonts w:ascii="Calibri" w:hAnsi="Calibri" w:cs="Calibri"/>
        </w:rPr>
        <w:t>.</w:t>
      </w:r>
    </w:p>
    <w:p w14:paraId="3ED0AA26" w14:textId="5C425A4F" w:rsidR="005A22FE" w:rsidRPr="005A22FE" w:rsidRDefault="005A22FE" w:rsidP="005A22FE">
      <w:pPr>
        <w:pStyle w:val="Sraopastraipa"/>
        <w:numPr>
          <w:ilvl w:val="1"/>
          <w:numId w:val="14"/>
        </w:numPr>
        <w:spacing w:after="0" w:line="240" w:lineRule="auto"/>
        <w:ind w:left="0" w:firstLine="567"/>
        <w:jc w:val="both"/>
        <w:rPr>
          <w:rFonts w:ascii="Calibri" w:hAnsi="Calibri" w:cs="Calibri"/>
        </w:rPr>
      </w:pPr>
      <w:r w:rsidRPr="005A22FE">
        <w:rPr>
          <w:rFonts w:ascii="Calibri" w:hAnsi="Calibri" w:cs="Calibri"/>
        </w:rPr>
        <w:t xml:space="preserve">Sutartis laikoma sudaryta, kai (pirma) ją pasirašo abi </w:t>
      </w:r>
      <w:r>
        <w:rPr>
          <w:rFonts w:ascii="Calibri" w:hAnsi="Calibri" w:cs="Calibri"/>
        </w:rPr>
        <w:t>sutarties šalys</w:t>
      </w:r>
      <w:r w:rsidRPr="005A22FE">
        <w:rPr>
          <w:rFonts w:ascii="Calibri" w:hAnsi="Calibri" w:cs="Calibri"/>
        </w:rPr>
        <w:t xml:space="preserve">, ir (antra) pateikiamas </w:t>
      </w:r>
      <w:r>
        <w:rPr>
          <w:rFonts w:ascii="Calibri" w:hAnsi="Calibri" w:cs="Calibri"/>
        </w:rPr>
        <w:t>s</w:t>
      </w:r>
      <w:r w:rsidRPr="005A22FE">
        <w:rPr>
          <w:rFonts w:ascii="Calibri" w:hAnsi="Calibri" w:cs="Calibri"/>
        </w:rPr>
        <w:t>utarties įvykdymo užtikrinimas.</w:t>
      </w:r>
      <w:r>
        <w:rPr>
          <w:rFonts w:ascii="Calibri" w:hAnsi="Calibri" w:cs="Calibri"/>
        </w:rPr>
        <w:t xml:space="preserve"> </w:t>
      </w:r>
      <w:r w:rsidRPr="005A22FE">
        <w:rPr>
          <w:rFonts w:ascii="Calibri" w:hAnsi="Calibri" w:cs="Calibri"/>
        </w:rPr>
        <w:t>Sutartis galioja iki visiško prievolių įvykdymo (kol bus išnaudota Pradinės Sutarties vertė, bet jos terminas negali būti ilgesnis kaip 9 (devyni) mėnesiai</w:t>
      </w:r>
      <w:r w:rsidR="00A80619">
        <w:rPr>
          <w:rFonts w:ascii="Calibri" w:hAnsi="Calibri" w:cs="Calibri"/>
        </w:rPr>
        <w:t>)</w:t>
      </w:r>
      <w:r w:rsidRPr="005A22FE">
        <w:rPr>
          <w:rFonts w:ascii="Calibri" w:hAnsi="Calibri" w:cs="Calibri"/>
        </w:rPr>
        <w:t>.</w:t>
      </w: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1" w:name="_Toc225930513"/>
      <w:bookmarkEnd w:id="2"/>
      <w:r w:rsidRPr="005A295C">
        <w:rPr>
          <w:rFonts w:ascii="Calibri" w:hAnsi="Calibri" w:cs="Calibri"/>
        </w:rPr>
        <w:t>Kitos sąlygos</w:t>
      </w:r>
      <w:bookmarkEnd w:id="41"/>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1E0E2E8" w14:textId="77777777" w:rsidR="007A38CB" w:rsidRDefault="007A38CB" w:rsidP="00501215">
      <w:pPr>
        <w:shd w:val="clear" w:color="auto" w:fill="FFFFFF"/>
        <w:spacing w:after="0" w:line="240" w:lineRule="auto"/>
        <w:jc w:val="both"/>
        <w:rPr>
          <w:rFonts w:ascii="Calibri" w:eastAsia="Times New Roman" w:hAnsi="Calibri" w:cs="Calibri"/>
        </w:rPr>
      </w:pPr>
    </w:p>
    <w:p w14:paraId="1EDD6C0A" w14:textId="77777777" w:rsidR="003E16EA" w:rsidRDefault="003E16EA" w:rsidP="00456004">
      <w:pPr>
        <w:spacing w:after="0" w:line="240" w:lineRule="auto"/>
        <w:jc w:val="both"/>
        <w:rPr>
          <w:rFonts w:eastAsia="Times New Roman" w:cstheme="minorHAnsi"/>
          <w:iCs/>
          <w:spacing w:val="-2"/>
          <w:u w:val="single"/>
          <w:lang w:eastAsia="en-US"/>
        </w:rPr>
      </w:pPr>
    </w:p>
    <w:p w14:paraId="6BDB57FA" w14:textId="2F868164"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4004C1D6"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3EB7A686" w:rsidR="00456004" w:rsidRPr="008C0F25" w:rsidRDefault="00456004" w:rsidP="00456004">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w:t>
      </w:r>
      <w:r w:rsidR="00A83B10">
        <w:rPr>
          <w:rFonts w:eastAsia="Times New Roman" w:cstheme="minorHAnsi"/>
          <w:spacing w:val="-2"/>
          <w:lang w:eastAsia="en-US"/>
        </w:rPr>
        <w:t>iausioji</w:t>
      </w:r>
      <w:r w:rsidRPr="008C0F25">
        <w:rPr>
          <w:rFonts w:eastAsia="Times New Roman" w:cstheme="minorHAnsi"/>
          <w:spacing w:val="-2"/>
          <w:lang w:eastAsia="en-US"/>
        </w:rPr>
        <w:t xml:space="preserve"> specialistė</w:t>
      </w:r>
      <w:r w:rsidRPr="008C0F25">
        <w:rPr>
          <w:rFonts w:eastAsia="Times New Roman" w:cstheme="minorHAnsi"/>
          <w:spacing w:val="-2"/>
          <w:lang w:eastAsia="en-US"/>
        </w:rPr>
        <w:tab/>
        <w:t xml:space="preserve">                                                                     </w:t>
      </w:r>
      <w:r w:rsidR="00A83B10">
        <w:rPr>
          <w:rFonts w:eastAsia="Times New Roman" w:cstheme="minorHAnsi"/>
          <w:spacing w:val="-2"/>
          <w:lang w:eastAsia="en-US"/>
        </w:rPr>
        <w:tab/>
      </w:r>
      <w:r w:rsidRPr="008C0F25">
        <w:rPr>
          <w:rFonts w:eastAsia="Times New Roman" w:cstheme="minorHAnsi"/>
          <w:spacing w:val="-2"/>
          <w:lang w:eastAsia="en-US"/>
        </w:rPr>
        <w:t>Asta Vilutytė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5BB31008" w14:textId="75608E63" w:rsidR="00456004" w:rsidRPr="00046AF5" w:rsidRDefault="008A4E0B" w:rsidP="00046AF5">
      <w:pPr>
        <w:pStyle w:val="Betarp"/>
        <w:rPr>
          <w:rFonts w:eastAsia="Aptos"/>
        </w:rPr>
      </w:pPr>
      <w:r w:rsidRPr="00046AF5">
        <w:rPr>
          <w:rFonts w:eastAsia="Times New Roman"/>
          <w:bCs/>
          <w:iCs/>
          <w:spacing w:val="-2"/>
          <w:lang w:eastAsia="en-US"/>
        </w:rPr>
        <w:t>Aprūpinimo</w:t>
      </w:r>
      <w:r w:rsidR="001E1F0B" w:rsidRPr="00046AF5">
        <w:rPr>
          <w:rFonts w:eastAsia="Times New Roman"/>
          <w:bCs/>
          <w:iCs/>
          <w:spacing w:val="-2"/>
          <w:lang w:eastAsia="en-US"/>
        </w:rPr>
        <w:t xml:space="preserve"> </w:t>
      </w:r>
      <w:r w:rsidR="00DF2131" w:rsidRPr="00046AF5">
        <w:rPr>
          <w:rFonts w:eastAsia="Times New Roman"/>
          <w:bCs/>
          <w:iCs/>
          <w:spacing w:val="-2"/>
          <w:lang w:eastAsia="en-US"/>
        </w:rPr>
        <w:t xml:space="preserve">skyriaus </w:t>
      </w:r>
      <w:r w:rsidR="00046AF5" w:rsidRPr="00046AF5">
        <w:rPr>
          <w:rFonts w:eastAsia="Aptos"/>
        </w:rPr>
        <w:t>vedėj</w:t>
      </w:r>
      <w:r w:rsidR="00A83B10">
        <w:rPr>
          <w:rFonts w:eastAsia="Aptos"/>
        </w:rPr>
        <w:t>a</w:t>
      </w:r>
      <w:r w:rsidR="00046AF5">
        <w:rPr>
          <w:rFonts w:eastAsia="Aptos"/>
        </w:rPr>
        <w:tab/>
      </w:r>
      <w:r w:rsidR="00046AF5">
        <w:rPr>
          <w:rFonts w:eastAsia="Aptos"/>
        </w:rPr>
        <w:tab/>
      </w:r>
      <w:r w:rsidR="005C5DA6">
        <w:rPr>
          <w:rFonts w:eastAsia="Aptos"/>
        </w:rPr>
        <w:t xml:space="preserve">                           </w:t>
      </w:r>
      <w:r w:rsidR="00A83B10">
        <w:rPr>
          <w:rFonts w:eastAsia="Aptos"/>
        </w:rPr>
        <w:tab/>
      </w:r>
      <w:r w:rsidR="00A83B10">
        <w:rPr>
          <w:rFonts w:eastAsia="Aptos"/>
        </w:rPr>
        <w:tab/>
      </w:r>
      <w:r w:rsidRPr="008A4E0B">
        <w:rPr>
          <w:rFonts w:eastAsia="Times New Roman" w:cstheme="minorHAnsi"/>
          <w:bCs/>
          <w:iCs/>
          <w:spacing w:val="-2"/>
          <w:lang w:eastAsia="en-US"/>
        </w:rPr>
        <w:t>Indra Jasiukaitie</w:t>
      </w:r>
      <w:r>
        <w:rPr>
          <w:rFonts w:eastAsia="Times New Roman" w:cstheme="minorHAnsi"/>
          <w:bCs/>
          <w:iCs/>
          <w:spacing w:val="-2"/>
          <w:lang w:eastAsia="en-US"/>
        </w:rPr>
        <w:t>n</w:t>
      </w:r>
      <w:r w:rsidRPr="008A4E0B">
        <w:rPr>
          <w:rFonts w:eastAsia="Times New Roman" w:cstheme="minorHAnsi"/>
          <w:bCs/>
          <w:iCs/>
          <w:spacing w:val="-2"/>
          <w:lang w:eastAsia="en-US"/>
        </w:rPr>
        <w:t>ė</w:t>
      </w:r>
      <w:r w:rsidR="00456004" w:rsidRPr="008A4E0B">
        <w:rPr>
          <w:rFonts w:eastAsia="Times New Roman" w:cstheme="minorHAnsi"/>
          <w:bCs/>
          <w:iCs/>
          <w:spacing w:val="-2"/>
          <w:lang w:eastAsia="en-US"/>
        </w:rPr>
        <w:t xml:space="preserve">   </w:t>
      </w:r>
    </w:p>
    <w:p w14:paraId="7F7AF578" w14:textId="77777777" w:rsidR="00456004" w:rsidRPr="008A4E0B" w:rsidRDefault="00456004"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 xml:space="preserve">      </w:t>
      </w:r>
    </w:p>
    <w:p w14:paraId="212CCD46" w14:textId="74F0EA24" w:rsidR="00456004" w:rsidRDefault="00521138" w:rsidP="00456004">
      <w:pPr>
        <w:shd w:val="clear" w:color="auto" w:fill="FFFFFF"/>
        <w:spacing w:after="0" w:line="240" w:lineRule="auto"/>
        <w:jc w:val="both"/>
        <w:rPr>
          <w:rFonts w:eastAsia="Times New Roman" w:cstheme="minorHAnsi"/>
          <w:bCs/>
          <w:iCs/>
          <w:spacing w:val="-2"/>
          <w:lang w:eastAsia="en-US"/>
        </w:rPr>
      </w:pPr>
      <w:r>
        <w:rPr>
          <w:rFonts w:eastAsia="Times New Roman" w:cstheme="minorHAnsi"/>
          <w:bCs/>
          <w:iCs/>
          <w:spacing w:val="-2"/>
          <w:lang w:eastAsia="en-US"/>
        </w:rPr>
        <w:t>Aprūpinimo</w:t>
      </w:r>
      <w:r w:rsidR="00456004" w:rsidRPr="008A4E0B">
        <w:rPr>
          <w:rFonts w:eastAsia="Times New Roman" w:cstheme="minorHAnsi"/>
          <w:bCs/>
          <w:iCs/>
          <w:spacing w:val="-2"/>
          <w:lang w:eastAsia="en-US"/>
        </w:rPr>
        <w:t xml:space="preserve"> skyriaus specialistas</w:t>
      </w:r>
      <w:r w:rsidR="003E16EA">
        <w:rPr>
          <w:rFonts w:eastAsia="Times New Roman" w:cstheme="minorHAnsi"/>
          <w:bCs/>
          <w:iCs/>
          <w:spacing w:val="-2"/>
          <w:lang w:eastAsia="en-US"/>
        </w:rPr>
        <w:tab/>
      </w:r>
      <w:r w:rsidR="003E16EA">
        <w:rPr>
          <w:rFonts w:eastAsia="Times New Roman" w:cstheme="minorHAnsi"/>
          <w:bCs/>
          <w:iCs/>
          <w:spacing w:val="-2"/>
          <w:lang w:eastAsia="en-US"/>
        </w:rPr>
        <w:tab/>
      </w:r>
      <w:r w:rsidR="00046AF5">
        <w:rPr>
          <w:rFonts w:eastAsia="Times New Roman" w:cstheme="minorHAnsi"/>
          <w:bCs/>
          <w:iCs/>
          <w:spacing w:val="-2"/>
          <w:lang w:eastAsia="en-US"/>
        </w:rPr>
        <w:t xml:space="preserve"> </w:t>
      </w:r>
      <w:r w:rsidR="005C5DA6">
        <w:rPr>
          <w:rFonts w:eastAsia="Times New Roman" w:cstheme="minorHAnsi"/>
          <w:bCs/>
          <w:iCs/>
          <w:spacing w:val="-2"/>
          <w:lang w:eastAsia="en-US"/>
        </w:rPr>
        <w:t xml:space="preserve">                            </w:t>
      </w:r>
      <w:r w:rsidR="00D4481B">
        <w:rPr>
          <w:rFonts w:eastAsia="Times New Roman" w:cstheme="minorHAnsi"/>
          <w:bCs/>
          <w:iCs/>
          <w:spacing w:val="-2"/>
          <w:lang w:eastAsia="en-US"/>
        </w:rPr>
        <w:t>Aurimas</w:t>
      </w:r>
      <w:r w:rsidR="00456004" w:rsidRPr="008A4E0B">
        <w:rPr>
          <w:rFonts w:eastAsia="Times New Roman" w:cstheme="minorHAnsi"/>
          <w:bCs/>
          <w:iCs/>
          <w:spacing w:val="-2"/>
          <w:lang w:eastAsia="en-US"/>
        </w:rPr>
        <w:t xml:space="preserve"> Valenta</w:t>
      </w:r>
    </w:p>
    <w:p w14:paraId="321F6ABA" w14:textId="77777777" w:rsidR="003E16EA" w:rsidRDefault="003E16EA"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2" w:name="_Toc225930514"/>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2"/>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60265E">
              <w:rPr>
                <w:rFonts w:ascii="Calibri" w:hAnsi="Calibri" w:cs="Calibri"/>
              </w:rPr>
              <w:t>4 (keturios) darbo dienos</w:t>
            </w:r>
            <w:r w:rsidR="005F17E7" w:rsidRPr="0060265E">
              <w:rPr>
                <w:rFonts w:ascii="Calibri" w:hAnsi="Calibri" w:cs="Calibri"/>
              </w:rPr>
              <w:t xml:space="preserve"> 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60265E">
              <w:rPr>
                <w:rFonts w:ascii="Calibri" w:hAnsi="Calibri" w:cs="Calibri"/>
              </w:rPr>
              <w:t>4 (keturios) dienos</w:t>
            </w:r>
            <w:r w:rsidR="00CE1F13" w:rsidRPr="0060265E">
              <w:rPr>
                <w:rFonts w:ascii="Calibri" w:hAnsi="Calibri" w:cs="Calibri"/>
              </w:rPr>
              <w:t xml:space="preserve"> 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60265E" w:rsidRDefault="0060265E" w:rsidP="0003169B">
            <w:pPr>
              <w:spacing w:after="0" w:line="240" w:lineRule="auto"/>
              <w:rPr>
                <w:rFonts w:ascii="Calibri" w:hAnsi="Calibri" w:cs="Calibri"/>
                <w:iCs/>
              </w:rPr>
            </w:pPr>
            <w:r w:rsidRPr="0060265E">
              <w:rPr>
                <w:rFonts w:cstheme="minorHAnsi"/>
                <w:iCs/>
                <w:spacing w:val="-2"/>
              </w:rPr>
              <w:t xml:space="preserve">4  (keturi) mėnesiai </w:t>
            </w:r>
            <w:r w:rsidRPr="00186F93">
              <w:rPr>
                <w:rFonts w:cstheme="minorHAnsi"/>
                <w:iCs/>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60265E">
        <w:trPr>
          <w:trHeight w:val="20"/>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lastRenderedPageBreak/>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4167C40" w14:textId="56369FD0" w:rsidR="00774AA5" w:rsidRPr="0060265E"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lastRenderedPageBreak/>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3" w:name="_Ref38539939"/>
      <w:bookmarkStart w:id="44" w:name="_Ref38541068"/>
      <w:bookmarkStart w:id="45" w:name="_Ref38885053"/>
      <w:bookmarkStart w:id="46" w:name="_Ref38899023"/>
      <w:bookmarkStart w:id="47" w:name="_Toc225930515"/>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3"/>
      <w:bookmarkEnd w:id="44"/>
      <w:bookmarkEnd w:id="45"/>
      <w:bookmarkEnd w:id="46"/>
      <w:bookmarkEnd w:id="47"/>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3467C806" w14:textId="77777777" w:rsidR="00294B35" w:rsidRPr="00294B35" w:rsidRDefault="00294B35" w:rsidP="00294B35">
      <w:pPr>
        <w:pStyle w:val="Betarp"/>
        <w:jc w:val="center"/>
        <w:rPr>
          <w:b/>
          <w:bCs/>
          <w:sz w:val="24"/>
          <w:szCs w:val="24"/>
        </w:rPr>
      </w:pPr>
    </w:p>
    <w:p w14:paraId="7669C7AD" w14:textId="1C03253E" w:rsidR="00F53623" w:rsidRDefault="004D745E" w:rsidP="00F53623">
      <w:pPr>
        <w:jc w:val="both"/>
        <w:rPr>
          <w:rFonts w:cstheme="minorHAnsi"/>
        </w:rPr>
      </w:pPr>
      <w:r>
        <w:rPr>
          <w:rFonts w:cstheme="minorHAnsi"/>
        </w:rPr>
        <w:t>Automobilio su specialia įranga t</w:t>
      </w:r>
      <w:r w:rsidR="00F53623" w:rsidRPr="00F3205A">
        <w:rPr>
          <w:rFonts w:cstheme="minorHAnsi"/>
        </w:rPr>
        <w:t>ech</w:t>
      </w:r>
      <w:r w:rsidR="00F53623" w:rsidRPr="004F7D67">
        <w:rPr>
          <w:rFonts w:cstheme="minorHAnsi"/>
        </w:rPr>
        <w:t>ninė specifikacija pildymui p</w:t>
      </w:r>
      <w:r>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19095518" w14:textId="77777777" w:rsidR="00F53623" w:rsidRDefault="00F53623" w:rsidP="00F53623">
      <w:pPr>
        <w:jc w:val="both"/>
        <w:rPr>
          <w:rFonts w:cstheme="minorHAnsi"/>
        </w:rPr>
      </w:pPr>
    </w:p>
    <w:p w14:paraId="087E7561" w14:textId="77777777" w:rsidR="00F53623" w:rsidRDefault="00F53623" w:rsidP="005020EF">
      <w:pPr>
        <w:tabs>
          <w:tab w:val="left" w:pos="810"/>
          <w:tab w:val="left" w:pos="990"/>
        </w:tabs>
        <w:spacing w:after="0" w:line="240" w:lineRule="auto"/>
        <w:ind w:firstLine="720"/>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8" w:name="_Ref38285444"/>
      <w:bookmarkStart w:id="49" w:name="_Ref38291496"/>
      <w:bookmarkStart w:id="50" w:name="_Toc225930516"/>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8"/>
      <w:bookmarkEnd w:id="49"/>
      <w:bookmarkEnd w:id="50"/>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7B71B8EA" w14:textId="77777777" w:rsidR="00F53623" w:rsidRDefault="00F53623" w:rsidP="00F53623">
      <w:pPr>
        <w:spacing w:line="240" w:lineRule="auto"/>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47C807A4" w14:textId="0E55A233" w:rsidR="00F53623" w:rsidRPr="00EC4DF7" w:rsidRDefault="00FA3AA5" w:rsidP="00DF2131">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00DF2131">
        <w:rPr>
          <w:rFonts w:ascii="Calibri" w:hAnsi="Calibri" w:cs="Calibri"/>
        </w:rPr>
        <w:t xml:space="preserve">. </w:t>
      </w: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sidR="00187C17">
        <w:rPr>
          <w:rFonts w:ascii="Calibri" w:eastAsia="Times New Roman" w:hAnsi="Calibri" w:cs="Calibri"/>
        </w:rPr>
        <w:t xml:space="preserve"> </w:t>
      </w:r>
      <w:r w:rsidR="00187C17" w:rsidRPr="00EC4DF7">
        <w:rPr>
          <w:rFonts w:ascii="Calibri" w:hAnsi="Calibri" w:cs="Calibri"/>
        </w:rPr>
        <w:t xml:space="preserve">(kilus pagrįstų abejonių dėl </w:t>
      </w:r>
      <w:r w:rsidR="00187C17">
        <w:rPr>
          <w:rFonts w:ascii="Calibri" w:hAnsi="Calibri" w:cs="Calibri"/>
        </w:rPr>
        <w:t>tiekėjo</w:t>
      </w:r>
      <w:r w:rsidR="00187C17" w:rsidRPr="00EC4DF7">
        <w:rPr>
          <w:rFonts w:ascii="Calibri" w:hAnsi="Calibri" w:cs="Calibri"/>
        </w:rPr>
        <w:t xml:space="preserve"> patikimumo)</w:t>
      </w:r>
      <w:r w:rsidRPr="00A40AEE">
        <w:rPr>
          <w:rFonts w:ascii="Calibri" w:eastAsia="Times New Roman"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70"/>
        <w:gridCol w:w="5208"/>
      </w:tblGrid>
      <w:tr w:rsidR="00F53623" w:rsidRPr="00EC4DF7" w14:paraId="292981AC" w14:textId="77777777" w:rsidTr="00F53623">
        <w:trPr>
          <w:trHeight w:val="1442"/>
          <w:jc w:val="center"/>
        </w:trPr>
        <w:tc>
          <w:tcPr>
            <w:tcW w:w="1648" w:type="pct"/>
            <w:shd w:val="clear" w:color="auto" w:fill="DEEAF6" w:themeFill="accent5" w:themeFillTint="33"/>
          </w:tcPr>
          <w:p w14:paraId="54F08375" w14:textId="77777777" w:rsidR="00F53623" w:rsidRPr="00EC4DF7" w:rsidRDefault="00F53623" w:rsidP="000910A5">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29EFF61F" w14:textId="77777777" w:rsidR="00F53623" w:rsidRPr="00EC4DF7" w:rsidRDefault="00F53623" w:rsidP="000910A5">
            <w:pPr>
              <w:keepNext/>
              <w:spacing w:line="240" w:lineRule="auto"/>
              <w:jc w:val="center"/>
              <w:outlineLvl w:val="2"/>
              <w:rPr>
                <w:rFonts w:cstheme="minorHAnsi"/>
                <w:b/>
              </w:rPr>
            </w:pPr>
            <w:bookmarkStart w:id="51" w:name="_Toc190091897"/>
            <w:bookmarkStart w:id="52" w:name="_Toc204758027"/>
            <w:bookmarkStart w:id="53" w:name="_Toc204759322"/>
            <w:bookmarkStart w:id="54" w:name="_Toc204932698"/>
            <w:bookmarkStart w:id="55" w:name="_Toc212029292"/>
            <w:bookmarkStart w:id="56" w:name="_Toc222926614"/>
            <w:bookmarkStart w:id="57" w:name="_Toc223511340"/>
            <w:bookmarkStart w:id="58" w:name="_Toc225930517"/>
            <w:r w:rsidRPr="00EC4DF7">
              <w:rPr>
                <w:rFonts w:cstheme="minorHAnsi"/>
                <w:b/>
              </w:rPr>
              <w:t>VPĮ straipsnis, dalis, punktas bei EBVPD formos dalis pildymui</w:t>
            </w:r>
            <w:bookmarkEnd w:id="51"/>
            <w:bookmarkEnd w:id="52"/>
            <w:bookmarkEnd w:id="53"/>
            <w:bookmarkEnd w:id="54"/>
            <w:bookmarkEnd w:id="55"/>
            <w:bookmarkEnd w:id="56"/>
            <w:bookmarkEnd w:id="57"/>
            <w:bookmarkEnd w:id="58"/>
          </w:p>
        </w:tc>
        <w:tc>
          <w:tcPr>
            <w:tcW w:w="2614" w:type="pct"/>
            <w:shd w:val="clear" w:color="auto" w:fill="DEEAF6" w:themeFill="accent5" w:themeFillTint="33"/>
          </w:tcPr>
          <w:p w14:paraId="75C1DC33" w14:textId="77777777" w:rsidR="00F53623" w:rsidRPr="00EC4DF7" w:rsidRDefault="00F53623" w:rsidP="000910A5">
            <w:pPr>
              <w:keepNext/>
              <w:spacing w:line="240" w:lineRule="auto"/>
              <w:jc w:val="center"/>
              <w:outlineLvl w:val="2"/>
              <w:rPr>
                <w:rFonts w:cstheme="minorHAnsi"/>
                <w:b/>
              </w:rPr>
            </w:pPr>
            <w:bookmarkStart w:id="59" w:name="_Toc190091898"/>
            <w:bookmarkStart w:id="60" w:name="_Toc204758028"/>
            <w:bookmarkStart w:id="61" w:name="_Toc204759323"/>
            <w:bookmarkStart w:id="62" w:name="_Toc204932699"/>
            <w:bookmarkStart w:id="63" w:name="_Toc212029293"/>
            <w:bookmarkStart w:id="64" w:name="_Toc222926615"/>
            <w:bookmarkStart w:id="65" w:name="_Toc223511341"/>
            <w:bookmarkStart w:id="66" w:name="_Toc225930518"/>
            <w:r w:rsidRPr="00EC4DF7">
              <w:rPr>
                <w:rFonts w:cstheme="minorHAnsi"/>
                <w:b/>
              </w:rPr>
              <w:t>Dokumentai, kuriuos tiekėjas turi pateikti, siekiant įrodyti jo pašalinimo pagrindų nebuvimą</w:t>
            </w:r>
            <w:bookmarkEnd w:id="59"/>
            <w:bookmarkEnd w:id="60"/>
            <w:bookmarkEnd w:id="61"/>
            <w:bookmarkEnd w:id="62"/>
            <w:bookmarkEnd w:id="63"/>
            <w:bookmarkEnd w:id="64"/>
            <w:bookmarkEnd w:id="65"/>
            <w:bookmarkEnd w:id="66"/>
            <w:r w:rsidRPr="00EC4DF7">
              <w:rPr>
                <w:rFonts w:cstheme="minorHAnsi"/>
                <w:b/>
              </w:rPr>
              <w:t xml:space="preserve"> </w:t>
            </w:r>
          </w:p>
        </w:tc>
      </w:tr>
      <w:tr w:rsidR="00F53623" w:rsidRPr="00EC4DF7" w14:paraId="00A3A9C6" w14:textId="77777777" w:rsidTr="00F53623">
        <w:trPr>
          <w:jc w:val="center"/>
        </w:trPr>
        <w:tc>
          <w:tcPr>
            <w:tcW w:w="1648" w:type="pct"/>
          </w:tcPr>
          <w:p w14:paraId="386061C0" w14:textId="77777777" w:rsidR="00F53623" w:rsidRPr="00EC4DF7" w:rsidRDefault="00F53623" w:rsidP="000910A5">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6492DA6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D20246"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43AE3B9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EC4DF7">
              <w:rPr>
                <w:rFonts w:cstheme="minorHAnsi"/>
                <w:color w:val="000000"/>
                <w:bdr w:val="none" w:sz="0" w:space="0" w:color="auto" w:frame="1"/>
              </w:rPr>
              <w:lastRenderedPageBreak/>
              <w:t>finansinių interesų apsaugos 1 straipsnyje;</w:t>
            </w:r>
          </w:p>
          <w:p w14:paraId="0E316CAC"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1922C14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55D7C82"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4E7E7E83"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5C84805"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7FDF40" w14:textId="77777777" w:rsidR="00F53623" w:rsidRPr="00EC4DF7" w:rsidRDefault="00F53623" w:rsidP="000910A5">
            <w:pPr>
              <w:spacing w:line="240" w:lineRule="auto"/>
              <w:jc w:val="both"/>
              <w:rPr>
                <w:rFonts w:cstheme="minorHAnsi"/>
                <w:b/>
                <w:bCs/>
                <w:color w:val="000000"/>
                <w:bdr w:val="none" w:sz="0" w:space="0" w:color="auto" w:frame="1"/>
              </w:rPr>
            </w:pPr>
          </w:p>
          <w:p w14:paraId="77A4889E"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7E1A049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72F03F9" w14:textId="77777777" w:rsidR="00F53623" w:rsidRPr="00EC4DF7" w:rsidRDefault="00F53623" w:rsidP="000910A5">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84FAE" w14:textId="77777777" w:rsidR="00F53623" w:rsidRPr="00EC4DF7" w:rsidRDefault="00F53623" w:rsidP="000910A5">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 xml:space="preserve">3) tiekėjo, kuris yra juridinis asmuo, kita organizacija ar jos struktūrinis padalinys, per pastaruosius 5 metus buvo priimtas ir įsiteisėjęs apkaltinamasis teismo nuosprendis arba VPĮ 46 straipsnio 3 dalies atveju </w:t>
            </w:r>
            <w:r w:rsidRPr="00EC4DF7">
              <w:rPr>
                <w:rFonts w:eastAsia="Calibri" w:cstheme="minorHAnsi"/>
              </w:rPr>
              <w:lastRenderedPageBreak/>
              <w:t>– galutinis administracinis sprendimas, jeigu toks sprendimas priimamas pagal tiekėjo šalies teisės aktų reikalavimus.</w:t>
            </w:r>
          </w:p>
        </w:tc>
        <w:tc>
          <w:tcPr>
            <w:tcW w:w="738" w:type="pct"/>
          </w:tcPr>
          <w:p w14:paraId="46D5B973" w14:textId="77777777" w:rsidR="00F53623" w:rsidRPr="00EC4DF7" w:rsidRDefault="00F53623" w:rsidP="000910A5">
            <w:pPr>
              <w:spacing w:line="240" w:lineRule="auto"/>
              <w:ind w:left="37"/>
              <w:rPr>
                <w:rFonts w:cstheme="minorHAnsi"/>
                <w:b/>
              </w:rPr>
            </w:pPr>
            <w:r w:rsidRPr="00EC4DF7">
              <w:rPr>
                <w:rFonts w:cstheme="minorHAnsi"/>
                <w:b/>
              </w:rPr>
              <w:lastRenderedPageBreak/>
              <w:t>VPĮ 46 straipsnio 1 dalis</w:t>
            </w:r>
          </w:p>
          <w:p w14:paraId="103858B5" w14:textId="77777777" w:rsidR="00F53623" w:rsidRPr="00EC4DF7" w:rsidRDefault="00F53623" w:rsidP="000910A5">
            <w:pPr>
              <w:spacing w:line="240" w:lineRule="auto"/>
              <w:ind w:left="37"/>
              <w:rPr>
                <w:rFonts w:cstheme="minorHAnsi"/>
                <w:b/>
              </w:rPr>
            </w:pPr>
          </w:p>
          <w:p w14:paraId="5CAFC8C1" w14:textId="77777777" w:rsidR="00F53623" w:rsidRPr="00EC4DF7" w:rsidRDefault="00F53623" w:rsidP="000910A5">
            <w:pPr>
              <w:spacing w:line="240" w:lineRule="auto"/>
              <w:ind w:left="37"/>
              <w:rPr>
                <w:rFonts w:cstheme="minorHAnsi"/>
              </w:rPr>
            </w:pPr>
            <w:r w:rsidRPr="00EC4DF7">
              <w:rPr>
                <w:rFonts w:cstheme="minorHAnsi"/>
              </w:rPr>
              <w:t>EBVPD III dalies A1-A6 punktai</w:t>
            </w:r>
          </w:p>
          <w:p w14:paraId="5EB58C5F" w14:textId="77777777" w:rsidR="00F53623" w:rsidRPr="00EC4DF7" w:rsidRDefault="00F53623" w:rsidP="000910A5">
            <w:pPr>
              <w:spacing w:line="240" w:lineRule="auto"/>
              <w:rPr>
                <w:rFonts w:cstheme="minorHAnsi"/>
              </w:rPr>
            </w:pPr>
            <w:r w:rsidRPr="00EC4DF7">
              <w:rPr>
                <w:rFonts w:cstheme="minorHAnsi"/>
              </w:rPr>
              <w:t>EBVPD III dalies D1 punktas</w:t>
            </w:r>
          </w:p>
        </w:tc>
        <w:tc>
          <w:tcPr>
            <w:tcW w:w="2614" w:type="pct"/>
          </w:tcPr>
          <w:p w14:paraId="75D706CE" w14:textId="77777777" w:rsidR="00F53623" w:rsidRPr="00EC4DF7" w:rsidRDefault="00F53623" w:rsidP="000910A5">
            <w:pPr>
              <w:spacing w:line="240" w:lineRule="auto"/>
              <w:jc w:val="both"/>
              <w:rPr>
                <w:rFonts w:cstheme="minorHAnsi"/>
              </w:rPr>
            </w:pPr>
            <w:r w:rsidRPr="00EC4DF7">
              <w:rPr>
                <w:rFonts w:cstheme="minorHAnsi"/>
              </w:rPr>
              <w:t>Iš Lietuvoje įsteigtų subjektų reikalaujama:</w:t>
            </w:r>
          </w:p>
          <w:p w14:paraId="552CF50F"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išrašo iš teismo sprendimo arba</w:t>
            </w:r>
          </w:p>
          <w:p w14:paraId="38C233C4"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D48AE96"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85E75CD" w14:textId="77777777" w:rsidR="00F53623" w:rsidRPr="00EC4DF7" w:rsidRDefault="00F53623" w:rsidP="000910A5">
            <w:pPr>
              <w:spacing w:line="240" w:lineRule="auto"/>
              <w:jc w:val="both"/>
              <w:rPr>
                <w:rFonts w:cstheme="minorHAnsi"/>
              </w:rPr>
            </w:pPr>
          </w:p>
          <w:p w14:paraId="1ADA13FD"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3B3D9492"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44797FB4" w14:textId="77777777" w:rsidR="00F53623" w:rsidRPr="00EC4DF7" w:rsidRDefault="00F53623" w:rsidP="000910A5">
            <w:pPr>
              <w:spacing w:line="240" w:lineRule="auto"/>
              <w:jc w:val="both"/>
              <w:rPr>
                <w:rFonts w:cstheme="minorHAnsi"/>
              </w:rPr>
            </w:pPr>
          </w:p>
          <w:p w14:paraId="0424EDFE" w14:textId="77777777" w:rsidR="00F53623" w:rsidRPr="00EC4DF7" w:rsidRDefault="00F53623" w:rsidP="000910A5">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7CAD556" w14:textId="77777777" w:rsidR="00F53623" w:rsidRPr="00EC4DF7" w:rsidRDefault="00F53623" w:rsidP="000910A5">
            <w:pPr>
              <w:spacing w:line="240" w:lineRule="auto"/>
              <w:jc w:val="both"/>
              <w:rPr>
                <w:rFonts w:eastAsia="Calibri" w:cstheme="minorHAnsi"/>
              </w:rPr>
            </w:pPr>
            <w:r w:rsidRPr="00EC4DF7">
              <w:rPr>
                <w:rFonts w:cstheme="minorHAnsi"/>
                <w:bCs/>
              </w:rPr>
              <w:t xml:space="preserve">Jei dokumentas išduotas anksčiau, tačiau jame nurodytas galiojimo terminas ilgesnis nei pašalinimo pagrindų nebuvimą patvirtinančių dokumentų pagal EBVPD galutinis </w:t>
            </w:r>
            <w:r w:rsidRPr="00EC4DF7">
              <w:rPr>
                <w:rFonts w:cstheme="minorHAnsi"/>
                <w:bCs/>
              </w:rPr>
              <w:lastRenderedPageBreak/>
              <w:t>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B66F039" w14:textId="77777777" w:rsidR="00F53623" w:rsidRPr="00EC4DF7" w:rsidRDefault="00F53623" w:rsidP="000910A5">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171AAC73" w14:textId="77777777" w:rsidR="00F53623" w:rsidRPr="00EC4DF7" w:rsidRDefault="00F53623" w:rsidP="000910A5">
            <w:pPr>
              <w:spacing w:line="240" w:lineRule="auto"/>
              <w:jc w:val="both"/>
              <w:rPr>
                <w:rFonts w:eastAsia="Calibri" w:cstheme="minorHAnsi"/>
              </w:rPr>
            </w:pPr>
            <w:r w:rsidRPr="00EC4DF7">
              <w:rPr>
                <w:rFonts w:eastAsia="Calibri" w:cstheme="minorHAnsi"/>
              </w:rPr>
              <w:t>1) priesaikos deklaracija;</w:t>
            </w:r>
          </w:p>
          <w:p w14:paraId="75568746" w14:textId="77777777" w:rsidR="00F53623" w:rsidRPr="00EC4DF7" w:rsidRDefault="00F53623" w:rsidP="000910A5">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07DEC"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293B7305"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68B847B4"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4DB2BB7D" w14:textId="77777777" w:rsidTr="00F53623">
        <w:trPr>
          <w:jc w:val="center"/>
        </w:trPr>
        <w:tc>
          <w:tcPr>
            <w:tcW w:w="1648" w:type="pct"/>
          </w:tcPr>
          <w:p w14:paraId="21B4BB31" w14:textId="77777777" w:rsidR="00F53623" w:rsidRPr="00EC4DF7" w:rsidRDefault="00F53623" w:rsidP="000910A5">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2D7E0B5D" w14:textId="77777777" w:rsidR="00F53623" w:rsidRPr="00EC4DF7" w:rsidRDefault="00F53623" w:rsidP="000910A5">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5786B57B" w14:textId="77777777" w:rsidR="00F53623" w:rsidRPr="00EC4DF7" w:rsidRDefault="00F53623" w:rsidP="000910A5">
            <w:pPr>
              <w:spacing w:after="0" w:line="240" w:lineRule="auto"/>
              <w:rPr>
                <w:rFonts w:ascii="Calibri" w:eastAsia="Yu Mincho" w:hAnsi="Calibri" w:cs="Calibri"/>
                <w:b/>
                <w:bCs/>
              </w:rPr>
            </w:pPr>
          </w:p>
          <w:p w14:paraId="65ED04D6" w14:textId="77777777" w:rsidR="00F53623" w:rsidRPr="00EC4DF7" w:rsidRDefault="00F53623" w:rsidP="000910A5">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0DF8379" w14:textId="77777777" w:rsidR="00F53623" w:rsidRPr="00EC4DF7" w:rsidRDefault="00F53623" w:rsidP="000910A5">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Pr="00EC4DF7">
              <w:rPr>
                <w:rFonts w:ascii="Calibri" w:hAnsi="Calibri" w:cs="Calibri"/>
                <w:lang w:eastAsia="en-US"/>
              </w:rPr>
              <w:t>Užtenka pateikto EBVPD.</w:t>
            </w:r>
          </w:p>
          <w:p w14:paraId="29C38ADB" w14:textId="77777777" w:rsidR="00F53623" w:rsidRPr="00EC4DF7" w:rsidRDefault="00F53623" w:rsidP="000910A5">
            <w:pPr>
              <w:spacing w:line="240" w:lineRule="auto"/>
              <w:jc w:val="both"/>
              <w:rPr>
                <w:rFonts w:cstheme="minorHAnsi"/>
              </w:rPr>
            </w:pPr>
          </w:p>
        </w:tc>
      </w:tr>
      <w:tr w:rsidR="00F53623" w:rsidRPr="00EC4DF7" w14:paraId="71B40095" w14:textId="77777777" w:rsidTr="00F53623">
        <w:trPr>
          <w:jc w:val="center"/>
        </w:trPr>
        <w:tc>
          <w:tcPr>
            <w:tcW w:w="1648" w:type="pct"/>
          </w:tcPr>
          <w:p w14:paraId="5CCF92A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39441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09F60E2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3F88F7C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4968DC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ECA924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5C5B1026"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C8777E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40F49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91433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4CC0A45" w14:textId="77777777" w:rsidR="00F53623" w:rsidRPr="00EC4DF7" w:rsidRDefault="00F53623" w:rsidP="000910A5">
            <w:pPr>
              <w:spacing w:line="240" w:lineRule="auto"/>
              <w:ind w:firstLine="37"/>
              <w:rPr>
                <w:rFonts w:cstheme="minorHAnsi"/>
                <w:b/>
              </w:rPr>
            </w:pPr>
            <w:r w:rsidRPr="00EC4DF7">
              <w:rPr>
                <w:rFonts w:cstheme="minorHAnsi"/>
                <w:b/>
              </w:rPr>
              <w:lastRenderedPageBreak/>
              <w:t>VPĮ 46 straipsnio 3 dalis</w:t>
            </w:r>
          </w:p>
          <w:p w14:paraId="72B2AD83" w14:textId="77777777" w:rsidR="00F53623" w:rsidRPr="00EC4DF7" w:rsidRDefault="00F53623" w:rsidP="000910A5">
            <w:pPr>
              <w:spacing w:line="240" w:lineRule="auto"/>
              <w:ind w:firstLine="37"/>
              <w:rPr>
                <w:rFonts w:cstheme="minorHAnsi"/>
                <w:b/>
              </w:rPr>
            </w:pPr>
          </w:p>
          <w:p w14:paraId="4BB7807C" w14:textId="77777777" w:rsidR="00F53623" w:rsidRPr="00EC4DF7" w:rsidRDefault="00F53623" w:rsidP="000910A5">
            <w:pPr>
              <w:spacing w:line="240" w:lineRule="auto"/>
              <w:ind w:firstLine="37"/>
              <w:rPr>
                <w:rFonts w:cstheme="minorHAnsi"/>
              </w:rPr>
            </w:pPr>
            <w:r w:rsidRPr="00EC4DF7">
              <w:rPr>
                <w:rFonts w:cstheme="minorHAnsi"/>
              </w:rPr>
              <w:t>EBVPD III dalies B1 ir B2 punktai</w:t>
            </w:r>
          </w:p>
          <w:p w14:paraId="59C905AA" w14:textId="77777777" w:rsidR="00F53623" w:rsidRPr="00EC4DF7" w:rsidRDefault="00F53623" w:rsidP="000910A5">
            <w:pPr>
              <w:spacing w:line="240" w:lineRule="auto"/>
              <w:jc w:val="both"/>
              <w:rPr>
                <w:rFonts w:cstheme="minorHAnsi"/>
                <w:b/>
              </w:rPr>
            </w:pPr>
          </w:p>
        </w:tc>
        <w:tc>
          <w:tcPr>
            <w:tcW w:w="2614" w:type="pct"/>
          </w:tcPr>
          <w:p w14:paraId="0FEB24D3" w14:textId="77777777" w:rsidR="00F53623" w:rsidRPr="00EC4DF7" w:rsidRDefault="00F53623" w:rsidP="000910A5">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AF072DE" w14:textId="77777777" w:rsidR="00F53623" w:rsidRPr="00EC4DF7" w:rsidRDefault="00F53623" w:rsidP="00F53623">
            <w:pPr>
              <w:numPr>
                <w:ilvl w:val="0"/>
                <w:numId w:val="22"/>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5737BAE" w14:textId="77777777" w:rsidR="00F53623" w:rsidRPr="00EC4DF7" w:rsidRDefault="00F53623" w:rsidP="00F53623">
            <w:pPr>
              <w:numPr>
                <w:ilvl w:val="0"/>
                <w:numId w:val="2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A5C6B33"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068944B8"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B1DFB5E" w14:textId="77777777" w:rsidR="00F53623" w:rsidRPr="00EC4DF7" w:rsidRDefault="00F53623" w:rsidP="000910A5">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412BA7" w14:textId="77777777" w:rsidR="00F53623" w:rsidRPr="00EC4DF7" w:rsidRDefault="00F53623" w:rsidP="000910A5">
            <w:pPr>
              <w:spacing w:line="240" w:lineRule="auto"/>
              <w:jc w:val="both"/>
              <w:rPr>
                <w:rFonts w:cstheme="minorHAnsi"/>
                <w:i/>
                <w:iCs/>
                <w:color w:val="7030A0"/>
              </w:rPr>
            </w:pPr>
          </w:p>
          <w:p w14:paraId="67346BB9" w14:textId="77777777" w:rsidR="00F53623" w:rsidRPr="00EC4DF7" w:rsidRDefault="00F53623" w:rsidP="000910A5">
            <w:pPr>
              <w:spacing w:line="240" w:lineRule="auto"/>
              <w:jc w:val="both"/>
              <w:rPr>
                <w:rFonts w:cstheme="minorHAnsi"/>
                <w:bCs/>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115920A" w14:textId="77777777" w:rsidR="00F53623" w:rsidRPr="00EC4DF7" w:rsidRDefault="00F53623" w:rsidP="00091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39070D0" w14:textId="77777777" w:rsidR="00F53623" w:rsidRPr="00EC4DF7" w:rsidRDefault="00F53623" w:rsidP="000910A5">
            <w:pPr>
              <w:spacing w:line="240" w:lineRule="auto"/>
              <w:jc w:val="both"/>
              <w:rPr>
                <w:rFonts w:cstheme="minorHAnsi"/>
                <w:b/>
                <w:bCs/>
                <w:u w:val="single"/>
              </w:rPr>
            </w:pPr>
            <w:r w:rsidRPr="00EC4DF7">
              <w:rPr>
                <w:rFonts w:cstheme="minorHAnsi"/>
                <w:bCs/>
              </w:rPr>
              <w:lastRenderedPageBreak/>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2744939C" w14:textId="77777777" w:rsidR="00F53623" w:rsidRPr="00EC4DF7" w:rsidRDefault="00F53623" w:rsidP="000910A5">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CDF9C6B" w14:textId="77777777" w:rsidR="00F53623" w:rsidRPr="00EC4DF7" w:rsidRDefault="00F53623" w:rsidP="000910A5">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0790D" w14:textId="77777777" w:rsidR="00F53623" w:rsidRPr="00EC4DF7" w:rsidRDefault="00F53623" w:rsidP="000910A5">
            <w:pPr>
              <w:spacing w:line="240" w:lineRule="auto"/>
              <w:jc w:val="both"/>
              <w:rPr>
                <w:rFonts w:cstheme="minorHAnsi"/>
                <w:b/>
                <w:bCs/>
              </w:rPr>
            </w:pPr>
          </w:p>
          <w:p w14:paraId="50B0F32A" w14:textId="77777777" w:rsidR="00F53623" w:rsidRDefault="00F53623" w:rsidP="000910A5">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6D6D72" w14:textId="77777777" w:rsidR="00F53623" w:rsidRPr="00F32FB7" w:rsidRDefault="00F53623" w:rsidP="000910A5">
            <w:pPr>
              <w:spacing w:line="240" w:lineRule="auto"/>
              <w:jc w:val="both"/>
              <w:rPr>
                <w:rFonts w:cstheme="minorHAnsi"/>
              </w:rPr>
            </w:pPr>
          </w:p>
          <w:p w14:paraId="140C8A6E"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40275389"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3FBC83BD" w14:textId="77777777" w:rsidR="00F53623" w:rsidRPr="00EC4DF7" w:rsidRDefault="00F53623" w:rsidP="000910A5">
            <w:pPr>
              <w:spacing w:line="240" w:lineRule="auto"/>
              <w:jc w:val="both"/>
              <w:rPr>
                <w:rFonts w:cstheme="minorHAnsi"/>
                <w:b/>
                <w:bCs/>
              </w:rPr>
            </w:pPr>
          </w:p>
          <w:p w14:paraId="3E16C2C0" w14:textId="77777777" w:rsidR="00F53623" w:rsidRPr="00EC4DF7" w:rsidRDefault="00F53623" w:rsidP="000910A5">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w:t>
            </w:r>
            <w:r w:rsidRPr="00EC4DF7">
              <w:rPr>
                <w:rFonts w:cstheme="minorHAnsi"/>
                <w:i/>
                <w:iCs/>
                <w:color w:val="000000"/>
              </w:rPr>
              <w:lastRenderedPageBreak/>
              <w:t>išduoti ne anksčiau kaip 120 dienų, jas skaičiuojant atgal nuo 2022-10-14.</w:t>
            </w:r>
          </w:p>
          <w:p w14:paraId="0A3A1878" w14:textId="77777777" w:rsidR="00F53623" w:rsidRPr="00EC4DF7" w:rsidRDefault="00F53623" w:rsidP="000910A5">
            <w:pPr>
              <w:spacing w:line="240" w:lineRule="auto"/>
              <w:jc w:val="both"/>
              <w:rPr>
                <w:rFonts w:cstheme="minorHAnsi"/>
                <w:b/>
                <w:bCs/>
              </w:rPr>
            </w:pPr>
          </w:p>
          <w:p w14:paraId="71C96977"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DFEB12" w14:textId="77777777" w:rsidR="00F53623" w:rsidRPr="00EC4DF7" w:rsidRDefault="00F53623" w:rsidP="00091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74A00A8" w14:textId="77777777" w:rsidR="00F53623" w:rsidRDefault="00F53623" w:rsidP="000910A5">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8152F" w14:textId="77777777" w:rsidR="00F53623" w:rsidRPr="00F446DA" w:rsidRDefault="00F53623" w:rsidP="000910A5">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A2171FB" w14:textId="77777777" w:rsidR="00F53623" w:rsidRPr="00EC4DF7" w:rsidRDefault="00F53623" w:rsidP="000910A5">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E9614" w14:textId="77777777" w:rsidR="00F53623" w:rsidRPr="00EC4DF7" w:rsidRDefault="00F53623" w:rsidP="000910A5">
            <w:pPr>
              <w:spacing w:after="0" w:line="240" w:lineRule="auto"/>
              <w:jc w:val="both"/>
              <w:rPr>
                <w:rFonts w:cstheme="minorHAnsi"/>
                <w:b/>
                <w:bCs/>
                <w:i/>
                <w:iCs/>
              </w:rPr>
            </w:pPr>
          </w:p>
          <w:p w14:paraId="40706CAF"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3406533C" w14:textId="77777777" w:rsidR="00F53623" w:rsidRPr="00EC4DF7" w:rsidRDefault="00F53623" w:rsidP="000910A5">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C31C7AF" w14:textId="77777777" w:rsidTr="00F53623">
        <w:trPr>
          <w:jc w:val="center"/>
        </w:trPr>
        <w:tc>
          <w:tcPr>
            <w:tcW w:w="1648" w:type="pct"/>
          </w:tcPr>
          <w:p w14:paraId="2187418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CE99303"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1 punktas</w:t>
            </w:r>
          </w:p>
          <w:p w14:paraId="07B9B20F" w14:textId="77777777" w:rsidR="00F53623" w:rsidRPr="00EC4DF7" w:rsidRDefault="00F53623" w:rsidP="000910A5">
            <w:pPr>
              <w:spacing w:line="240" w:lineRule="auto"/>
              <w:ind w:left="37"/>
              <w:rPr>
                <w:rFonts w:eastAsia="Yu Mincho" w:cstheme="minorHAnsi"/>
              </w:rPr>
            </w:pPr>
          </w:p>
          <w:p w14:paraId="79F0A65D"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02B317A"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3415DA2E"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55FEDC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5EF55D55" w14:textId="77777777" w:rsidTr="00F53623">
        <w:trPr>
          <w:jc w:val="center"/>
        </w:trPr>
        <w:tc>
          <w:tcPr>
            <w:tcW w:w="1648" w:type="pct"/>
          </w:tcPr>
          <w:p w14:paraId="6CC636A0"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B2A7E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78514C3B"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2 punktas</w:t>
            </w:r>
          </w:p>
          <w:p w14:paraId="61E667DF" w14:textId="77777777" w:rsidR="00F53623" w:rsidRPr="00EC4DF7" w:rsidRDefault="00F53623" w:rsidP="000910A5">
            <w:pPr>
              <w:spacing w:line="240" w:lineRule="auto"/>
              <w:ind w:left="37"/>
              <w:rPr>
                <w:rFonts w:eastAsia="Yu Mincho" w:cstheme="minorHAnsi"/>
              </w:rPr>
            </w:pPr>
          </w:p>
          <w:p w14:paraId="5F2BBA57"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2B987DC3"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41D79BC"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9D3D73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2E9A4FC7" w14:textId="77777777" w:rsidTr="00F53623">
        <w:trPr>
          <w:jc w:val="center"/>
        </w:trPr>
        <w:tc>
          <w:tcPr>
            <w:tcW w:w="1648" w:type="pct"/>
          </w:tcPr>
          <w:p w14:paraId="060A70B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59936A28"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3 punktas</w:t>
            </w:r>
          </w:p>
          <w:p w14:paraId="075C7187" w14:textId="77777777" w:rsidR="00F53623" w:rsidRPr="00EC4DF7" w:rsidRDefault="00F53623" w:rsidP="000910A5">
            <w:pPr>
              <w:spacing w:line="240" w:lineRule="auto"/>
              <w:ind w:left="37"/>
              <w:rPr>
                <w:rFonts w:eastAsia="Yu Mincho" w:cstheme="minorHAnsi"/>
              </w:rPr>
            </w:pPr>
          </w:p>
          <w:p w14:paraId="007BF83A"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EEE74A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0CFF061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70C4D318" w14:textId="77777777" w:rsidTr="00F53623">
        <w:trPr>
          <w:jc w:val="center"/>
        </w:trPr>
        <w:tc>
          <w:tcPr>
            <w:tcW w:w="1648" w:type="pct"/>
          </w:tcPr>
          <w:p w14:paraId="70F36131"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47978"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EC4DF7">
              <w:rPr>
                <w:rFonts w:cstheme="minorHAnsi"/>
                <w:bCs/>
                <w:color w:val="000000"/>
                <w:u w:color="000000"/>
                <w:bdr w:val="nil"/>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2F14B89A"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8FAB4C7"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4F5FF0C" w14:textId="77777777" w:rsidR="00F53623" w:rsidRPr="00EC4DF7" w:rsidRDefault="00F53623" w:rsidP="000910A5">
            <w:pPr>
              <w:spacing w:line="240" w:lineRule="auto"/>
              <w:ind w:left="37"/>
              <w:rPr>
                <w:rFonts w:eastAsia="Yu Mincho" w:cstheme="minorHAnsi"/>
              </w:rPr>
            </w:pPr>
          </w:p>
          <w:p w14:paraId="7C465782"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31980280"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2FA4AE1C" w14:textId="77777777" w:rsidR="00F53623" w:rsidRPr="00EC4DF7" w:rsidRDefault="00F53623" w:rsidP="000910A5">
            <w:pPr>
              <w:spacing w:line="240" w:lineRule="auto"/>
              <w:ind w:left="32"/>
              <w:jc w:val="both"/>
              <w:rPr>
                <w:rFonts w:cstheme="minorHAnsi"/>
                <w:bCs/>
                <w:iCs/>
              </w:rPr>
            </w:pPr>
          </w:p>
          <w:p w14:paraId="5BB83832" w14:textId="77777777" w:rsidR="00F53623" w:rsidRPr="00EC4DF7" w:rsidRDefault="00F53623" w:rsidP="000910A5">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550AFB4" w14:textId="77777777" w:rsidR="00F53623" w:rsidRPr="00EC4DF7" w:rsidRDefault="00F53623" w:rsidP="000910A5">
            <w:pPr>
              <w:spacing w:line="240" w:lineRule="auto"/>
              <w:ind w:left="32"/>
              <w:jc w:val="both"/>
              <w:rPr>
                <w:rFonts w:cstheme="minorHAnsi"/>
                <w:b/>
                <w:bCs/>
              </w:rPr>
            </w:pPr>
          </w:p>
          <w:p w14:paraId="4371688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F53623" w:rsidRPr="00EC4DF7" w14:paraId="7C99EA17" w14:textId="77777777" w:rsidTr="00F53623">
        <w:trPr>
          <w:jc w:val="center"/>
        </w:trPr>
        <w:tc>
          <w:tcPr>
            <w:tcW w:w="1648" w:type="pct"/>
          </w:tcPr>
          <w:p w14:paraId="49E332C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C21090A"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5 punktas</w:t>
            </w:r>
          </w:p>
          <w:p w14:paraId="0A64964F" w14:textId="77777777" w:rsidR="00F53623" w:rsidRPr="00EC4DF7" w:rsidRDefault="00F53623" w:rsidP="000910A5">
            <w:pPr>
              <w:spacing w:line="240" w:lineRule="auto"/>
              <w:ind w:left="37"/>
              <w:rPr>
                <w:rFonts w:eastAsia="Yu Mincho" w:cstheme="minorHAnsi"/>
              </w:rPr>
            </w:pPr>
          </w:p>
          <w:p w14:paraId="4FE707B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D2038CB"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82FB5D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2960AB5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1AF14F28" w14:textId="77777777" w:rsidTr="00F53623">
        <w:trPr>
          <w:jc w:val="center"/>
        </w:trPr>
        <w:tc>
          <w:tcPr>
            <w:tcW w:w="1648" w:type="pct"/>
          </w:tcPr>
          <w:p w14:paraId="37B66B1E"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w:t>
            </w:r>
            <w:r w:rsidRPr="00EC4DF7">
              <w:rPr>
                <w:rFonts w:cstheme="minorHAnsi"/>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3833FD" w14:textId="77777777" w:rsidR="00F53623" w:rsidRPr="00EC4DF7" w:rsidRDefault="00F53623" w:rsidP="000910A5">
            <w:pPr>
              <w:spacing w:line="240" w:lineRule="auto"/>
              <w:jc w:val="both"/>
              <w:rPr>
                <w:rFonts w:cstheme="minorHAnsi"/>
              </w:rPr>
            </w:pPr>
            <w:r w:rsidRPr="00EC4DF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432F65CC" w14:textId="77777777" w:rsidR="00F53623" w:rsidRPr="00EC4DF7" w:rsidRDefault="00F53623" w:rsidP="000910A5">
            <w:pPr>
              <w:spacing w:line="240" w:lineRule="auto"/>
              <w:rPr>
                <w:rFonts w:eastAsia="Yu Mincho" w:cstheme="minorHAnsi"/>
                <w:b/>
                <w:bCs/>
              </w:rPr>
            </w:pPr>
            <w:r w:rsidRPr="00EC4DF7">
              <w:rPr>
                <w:rFonts w:eastAsia="Yu Mincho" w:cstheme="minorHAnsi"/>
                <w:b/>
                <w:bCs/>
              </w:rPr>
              <w:lastRenderedPageBreak/>
              <w:t>VPĮ 46 straipsnio 4 dalies 6 punktas</w:t>
            </w:r>
          </w:p>
          <w:p w14:paraId="0C612ABD" w14:textId="77777777" w:rsidR="00F53623" w:rsidRPr="00EC4DF7" w:rsidRDefault="00F53623" w:rsidP="000910A5">
            <w:pPr>
              <w:spacing w:line="240" w:lineRule="auto"/>
              <w:rPr>
                <w:rFonts w:eastAsia="Yu Mincho" w:cstheme="minorHAnsi"/>
              </w:rPr>
            </w:pPr>
          </w:p>
          <w:p w14:paraId="06B15028" w14:textId="77777777" w:rsidR="00F53623" w:rsidRPr="00EC4DF7" w:rsidRDefault="00F53623" w:rsidP="000910A5">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5B5CCA8C"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1D349A9" w14:textId="77777777" w:rsidR="00F53623" w:rsidRPr="00EC4DF7" w:rsidRDefault="00F53623" w:rsidP="000910A5">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color w:val="000000"/>
                <w:u w:color="000000"/>
                <w:bdr w:val="nil"/>
              </w:rPr>
              <w:t>Užtenka pateikto EBVPD.</w:t>
            </w:r>
          </w:p>
          <w:p w14:paraId="71BD81FA"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0E304CC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DFD688B"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2DA093EF" w14:textId="77777777" w:rsidR="00F53623" w:rsidRPr="00EC4DF7" w:rsidRDefault="00F53623" w:rsidP="000910A5">
            <w:pPr>
              <w:spacing w:line="240" w:lineRule="auto"/>
              <w:rPr>
                <w:rFonts w:cstheme="minorHAnsi"/>
              </w:rPr>
            </w:pPr>
            <w:hyperlink r:id="rId19" w:history="1">
              <w:r w:rsidRPr="00EC4DF7">
                <w:rPr>
                  <w:rFonts w:cstheme="minorHAnsi"/>
                </w:rPr>
                <w:t>https://vpt.lrv.lt/lt/nuorodos/kiti-duomenys/powerbi/nepatikimi-tiekejai-1/</w:t>
              </w:r>
            </w:hyperlink>
          </w:p>
          <w:p w14:paraId="0457FFFC"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3F0416F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F53623" w:rsidRPr="00EC4DF7" w14:paraId="02A0256E" w14:textId="77777777" w:rsidTr="00F53623">
        <w:trPr>
          <w:jc w:val="center"/>
        </w:trPr>
        <w:tc>
          <w:tcPr>
            <w:tcW w:w="1648" w:type="pct"/>
          </w:tcPr>
          <w:p w14:paraId="36767412"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4F9567" w14:textId="77777777" w:rsidR="00F53623" w:rsidRPr="00EC4DF7" w:rsidRDefault="00F53623" w:rsidP="000910A5">
            <w:pPr>
              <w:spacing w:line="240" w:lineRule="auto"/>
              <w:jc w:val="both"/>
              <w:rPr>
                <w:rFonts w:cstheme="minorHAnsi"/>
                <w:b/>
              </w:rPr>
            </w:pPr>
          </w:p>
        </w:tc>
        <w:tc>
          <w:tcPr>
            <w:tcW w:w="738" w:type="pct"/>
          </w:tcPr>
          <w:p w14:paraId="7D237977"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a papunktis</w:t>
            </w:r>
          </w:p>
          <w:p w14:paraId="54F7BD8B" w14:textId="77777777" w:rsidR="00F53623" w:rsidRPr="00EC4DF7" w:rsidRDefault="00F53623" w:rsidP="000910A5">
            <w:pPr>
              <w:spacing w:line="240" w:lineRule="auto"/>
              <w:rPr>
                <w:rFonts w:eastAsia="Yu Mincho" w:cstheme="minorHAnsi"/>
              </w:rPr>
            </w:pPr>
          </w:p>
          <w:p w14:paraId="3F2F6C5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195B2BB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59A86EC8" w14:textId="77777777" w:rsidR="00F53623" w:rsidRPr="00EC4DF7" w:rsidRDefault="00F53623" w:rsidP="000910A5">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DAED90E" w14:textId="77777777" w:rsidR="00F53623" w:rsidRPr="00EC4DF7" w:rsidRDefault="00F53623" w:rsidP="000910A5">
            <w:pPr>
              <w:spacing w:line="240" w:lineRule="auto"/>
              <w:jc w:val="both"/>
              <w:rPr>
                <w:rFonts w:cstheme="minorHAnsi"/>
              </w:rPr>
            </w:pPr>
            <w:r w:rsidRPr="00EC4DF7">
              <w:rPr>
                <w:rFonts w:cstheme="minorHAnsi"/>
              </w:rPr>
              <w:t>paskelbtą informaciją, taip pat į šiame informaciniame pranešime pateiktą informaciją:</w:t>
            </w:r>
          </w:p>
          <w:p w14:paraId="27C9C53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F53623" w:rsidRPr="00EC4DF7" w14:paraId="00022691" w14:textId="77777777" w:rsidTr="00F53623">
        <w:trPr>
          <w:jc w:val="center"/>
        </w:trPr>
        <w:tc>
          <w:tcPr>
            <w:tcW w:w="1648" w:type="pct"/>
          </w:tcPr>
          <w:p w14:paraId="54C89AE4"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2EEB03EF"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b papunktis</w:t>
            </w:r>
          </w:p>
          <w:p w14:paraId="0902AFE9" w14:textId="77777777" w:rsidR="00F53623" w:rsidRPr="00EC4DF7" w:rsidRDefault="00F53623" w:rsidP="000910A5">
            <w:pPr>
              <w:spacing w:line="240" w:lineRule="auto"/>
              <w:rPr>
                <w:rFonts w:eastAsia="Yu Mincho" w:cstheme="minorHAnsi"/>
              </w:rPr>
            </w:pPr>
          </w:p>
          <w:p w14:paraId="47232714"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C11 punktas</w:t>
            </w:r>
          </w:p>
        </w:tc>
        <w:tc>
          <w:tcPr>
            <w:tcW w:w="2614" w:type="pct"/>
          </w:tcPr>
          <w:p w14:paraId="2A9F1544"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33FF93DE" w14:textId="77777777" w:rsidR="00F53623" w:rsidRPr="00EC4DF7" w:rsidRDefault="00F53623" w:rsidP="000910A5">
            <w:pPr>
              <w:spacing w:line="240" w:lineRule="auto"/>
              <w:ind w:left="32"/>
              <w:jc w:val="both"/>
              <w:rPr>
                <w:rFonts w:cstheme="minorHAnsi"/>
                <w:b/>
                <w:bCs/>
                <w:iCs/>
              </w:rPr>
            </w:pPr>
          </w:p>
          <w:p w14:paraId="6ED86E08" w14:textId="77777777" w:rsidR="00F53623" w:rsidRPr="00EC4DF7" w:rsidRDefault="00F53623" w:rsidP="000910A5">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F53623" w:rsidRPr="00EC4DF7" w14:paraId="08890825" w14:textId="77777777" w:rsidTr="00F53623">
        <w:trPr>
          <w:jc w:val="center"/>
        </w:trPr>
        <w:tc>
          <w:tcPr>
            <w:tcW w:w="1648" w:type="pct"/>
          </w:tcPr>
          <w:p w14:paraId="6D8E2D50"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26D4F74"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c papunktis</w:t>
            </w:r>
          </w:p>
          <w:p w14:paraId="368DBA15" w14:textId="77777777" w:rsidR="00F53623" w:rsidRPr="00EC4DF7" w:rsidRDefault="00F53623" w:rsidP="000910A5">
            <w:pPr>
              <w:spacing w:line="240" w:lineRule="auto"/>
              <w:rPr>
                <w:rFonts w:eastAsia="Yu Mincho" w:cstheme="minorHAnsi"/>
              </w:rPr>
            </w:pPr>
          </w:p>
          <w:p w14:paraId="76288029"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0AC98F2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718547CB" w14:textId="77777777" w:rsidR="00F53623" w:rsidRPr="00EC4DF7" w:rsidRDefault="00F53623" w:rsidP="000910A5">
            <w:pPr>
              <w:spacing w:line="240" w:lineRule="auto"/>
              <w:ind w:left="32"/>
              <w:jc w:val="both"/>
              <w:rPr>
                <w:rFonts w:cstheme="minorHAnsi"/>
                <w:bCs/>
                <w:iCs/>
              </w:rPr>
            </w:pPr>
          </w:p>
          <w:p w14:paraId="21203048" w14:textId="77777777" w:rsidR="00F53623" w:rsidRPr="00EC4DF7" w:rsidRDefault="00F53623" w:rsidP="000910A5">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6AE9059B" w14:textId="77777777" w:rsidR="00F53623" w:rsidRPr="00EC4DF7" w:rsidRDefault="00F53623" w:rsidP="000910A5">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F53623" w:rsidRPr="00EC4DF7" w14:paraId="4A366104" w14:textId="77777777" w:rsidTr="00F53623">
        <w:trPr>
          <w:jc w:val="center"/>
        </w:trPr>
        <w:tc>
          <w:tcPr>
            <w:tcW w:w="1648" w:type="pct"/>
          </w:tcPr>
          <w:p w14:paraId="0C0A183C"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7A507063" w14:textId="77777777" w:rsidR="00F53623" w:rsidRPr="00EC4DF7" w:rsidRDefault="00F53623" w:rsidP="000910A5">
            <w:pPr>
              <w:spacing w:line="240" w:lineRule="auto"/>
              <w:rPr>
                <w:rFonts w:eastAsia="Yu Mincho" w:cstheme="minorHAnsi"/>
              </w:rPr>
            </w:pPr>
            <w:r w:rsidRPr="00EC4DF7">
              <w:rPr>
                <w:rFonts w:eastAsia="Yu Mincho" w:cstheme="minorHAnsi"/>
                <w:b/>
                <w:bCs/>
              </w:rPr>
              <w:t>VPĮ 46 straipsnio 6 dalies 1 punktas</w:t>
            </w:r>
          </w:p>
          <w:p w14:paraId="7AF487D0"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 C2, C3 punktai</w:t>
            </w:r>
          </w:p>
          <w:p w14:paraId="120B2E87" w14:textId="77777777" w:rsidR="00F53623" w:rsidRPr="00EC4DF7" w:rsidRDefault="00F53623" w:rsidP="000910A5">
            <w:pPr>
              <w:spacing w:line="240" w:lineRule="auto"/>
              <w:rPr>
                <w:rFonts w:cstheme="minorHAnsi"/>
              </w:rPr>
            </w:pPr>
          </w:p>
        </w:tc>
        <w:tc>
          <w:tcPr>
            <w:tcW w:w="2614" w:type="pct"/>
          </w:tcPr>
          <w:p w14:paraId="52049D2D"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60EA0AA" w14:textId="77777777" w:rsidR="00F53623" w:rsidRPr="00EC4DF7" w:rsidRDefault="00F53623" w:rsidP="000910A5">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F53623" w:rsidRPr="00EC4DF7" w14:paraId="6167848A" w14:textId="77777777" w:rsidTr="00F53623">
        <w:trPr>
          <w:jc w:val="center"/>
        </w:trPr>
        <w:tc>
          <w:tcPr>
            <w:tcW w:w="1648" w:type="pct"/>
          </w:tcPr>
          <w:p w14:paraId="2334A654"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w:t>
            </w:r>
            <w:r w:rsidRPr="00EC4DF7">
              <w:rPr>
                <w:rFonts w:cstheme="minorHAnsi"/>
              </w:rPr>
              <w:lastRenderedPageBreak/>
              <w:t xml:space="preserve">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DDB01F" w14:textId="77777777" w:rsidR="00F53623" w:rsidRPr="00EC4DF7" w:rsidRDefault="00F53623" w:rsidP="000910A5">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4BA534E"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lastRenderedPageBreak/>
              <w:t>VPĮ 46 straipsnio 6 dalies 2 punktas</w:t>
            </w:r>
          </w:p>
          <w:p w14:paraId="4B1A9A19" w14:textId="77777777" w:rsidR="00F53623" w:rsidRPr="00EC4DF7" w:rsidRDefault="00F53623" w:rsidP="000910A5">
            <w:pPr>
              <w:spacing w:line="240" w:lineRule="auto"/>
              <w:ind w:left="37"/>
              <w:rPr>
                <w:rFonts w:eastAsia="Yu Mincho" w:cstheme="minorHAnsi"/>
              </w:rPr>
            </w:pPr>
          </w:p>
          <w:p w14:paraId="569684DA" w14:textId="77777777" w:rsidR="00F53623" w:rsidRPr="00EC4DF7" w:rsidRDefault="00F53623" w:rsidP="000910A5">
            <w:pPr>
              <w:spacing w:line="240" w:lineRule="auto"/>
              <w:ind w:left="37"/>
              <w:rPr>
                <w:rFonts w:eastAsia="Yu Mincho" w:cstheme="minorHAnsi"/>
              </w:rPr>
            </w:pPr>
            <w:r w:rsidRPr="00EC4DF7">
              <w:rPr>
                <w:rFonts w:eastAsia="Yu Mincho" w:cstheme="minorHAnsi"/>
              </w:rPr>
              <w:t xml:space="preserve">EBVPD III dalies C4, C5, </w:t>
            </w:r>
            <w:r w:rsidRPr="00EC4DF7">
              <w:rPr>
                <w:rFonts w:eastAsia="Yu Mincho" w:cstheme="minorHAnsi"/>
              </w:rPr>
              <w:lastRenderedPageBreak/>
              <w:t>C6, C7, C8, C9 punktai</w:t>
            </w:r>
          </w:p>
        </w:tc>
        <w:tc>
          <w:tcPr>
            <w:tcW w:w="2614" w:type="pct"/>
          </w:tcPr>
          <w:p w14:paraId="67737BE1"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54645B07" w14:textId="77777777" w:rsidR="00F53623" w:rsidRPr="00EC4DF7" w:rsidRDefault="00F53623" w:rsidP="000910A5">
            <w:pPr>
              <w:spacing w:line="240" w:lineRule="auto"/>
              <w:jc w:val="both"/>
              <w:rPr>
                <w:rFonts w:cstheme="minorHAnsi"/>
              </w:rPr>
            </w:pPr>
            <w:r w:rsidRPr="00EC4DF7">
              <w:rPr>
                <w:rFonts w:cstheme="minorHAnsi"/>
              </w:rPr>
              <w:t>Perkančioji organizacija savarankiškai patikrina duomenis nacionalinėje duomenų bazėje, adresu:</w:t>
            </w:r>
          </w:p>
          <w:p w14:paraId="2904F1CA" w14:textId="77777777" w:rsidR="00F53623" w:rsidRPr="00EC4DF7" w:rsidRDefault="00F53623" w:rsidP="000910A5">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3DBC887B" w14:textId="77777777" w:rsidR="00F53623" w:rsidRPr="00EC4DF7" w:rsidRDefault="00F53623" w:rsidP="000910A5">
            <w:pPr>
              <w:spacing w:line="240" w:lineRule="auto"/>
              <w:jc w:val="both"/>
              <w:rPr>
                <w:rFonts w:cstheme="minorHAnsi"/>
                <w:b/>
                <w:bCs/>
                <w:highlight w:val="lightGray"/>
              </w:rPr>
            </w:pPr>
          </w:p>
          <w:p w14:paraId="04CCB612" w14:textId="77777777" w:rsidR="00F53623" w:rsidRPr="00EC4DF7" w:rsidRDefault="00F53623" w:rsidP="000910A5">
            <w:pPr>
              <w:spacing w:line="240" w:lineRule="auto"/>
              <w:jc w:val="both"/>
              <w:rPr>
                <w:rFonts w:cstheme="minorHAnsi"/>
                <w:i/>
                <w:iCs/>
              </w:rPr>
            </w:pPr>
            <w:r w:rsidRPr="00EC4DF7">
              <w:rPr>
                <w:rFonts w:cstheme="minorHAnsi"/>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3C718CC8" w14:textId="77777777" w:rsidR="00F53623" w:rsidRPr="00EC4DF7" w:rsidRDefault="00F53623" w:rsidP="000910A5">
            <w:pPr>
              <w:spacing w:line="240" w:lineRule="auto"/>
              <w:ind w:left="32"/>
              <w:jc w:val="both"/>
              <w:rPr>
                <w:rFonts w:cstheme="minorHAnsi"/>
              </w:rPr>
            </w:pPr>
          </w:p>
          <w:p w14:paraId="6B32AFFE"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2968D3A" w14:textId="77777777" w:rsidR="00F53623" w:rsidRPr="00EC4DF7" w:rsidRDefault="00F53623" w:rsidP="000910A5">
            <w:pPr>
              <w:spacing w:after="0" w:line="240" w:lineRule="auto"/>
              <w:jc w:val="both"/>
              <w:rPr>
                <w:rFonts w:cstheme="minorHAnsi"/>
                <w:b/>
                <w:bCs/>
                <w:i/>
                <w:iCs/>
              </w:rPr>
            </w:pPr>
          </w:p>
          <w:p w14:paraId="34B4978E"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0F26DFE1" w14:textId="77777777" w:rsidR="00F53623" w:rsidRPr="00EC4DF7" w:rsidRDefault="00F53623" w:rsidP="000910A5">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D2E7C01" w14:textId="77777777" w:rsidTr="00F53623">
        <w:trPr>
          <w:jc w:val="center"/>
        </w:trPr>
        <w:tc>
          <w:tcPr>
            <w:tcW w:w="1648" w:type="pct"/>
          </w:tcPr>
          <w:p w14:paraId="5B549F1D" w14:textId="77777777" w:rsidR="00F53623" w:rsidRPr="00EC4DF7" w:rsidRDefault="00F53623" w:rsidP="000910A5">
            <w:pPr>
              <w:spacing w:line="240" w:lineRule="auto"/>
              <w:jc w:val="both"/>
              <w:rPr>
                <w:rFonts w:cstheme="minorHAnsi"/>
              </w:rPr>
            </w:pPr>
            <w:r>
              <w:rPr>
                <w:rFonts w:cstheme="minorHAnsi"/>
                <w:b/>
              </w:rPr>
              <w:lastRenderedPageBreak/>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868F479"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t>VPĮ 46 straipsnio 6 dalies 3 punktas</w:t>
            </w:r>
          </w:p>
          <w:p w14:paraId="4D77B719" w14:textId="77777777" w:rsidR="00F53623" w:rsidRPr="00EC4DF7" w:rsidRDefault="00F53623" w:rsidP="000910A5">
            <w:pPr>
              <w:spacing w:line="240" w:lineRule="auto"/>
              <w:ind w:left="37"/>
              <w:rPr>
                <w:rFonts w:eastAsia="Yu Mincho" w:cstheme="minorHAnsi"/>
              </w:rPr>
            </w:pPr>
          </w:p>
          <w:p w14:paraId="04B81E9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2679440B"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53429A6"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B050"/>
                <w:u w:color="000000"/>
                <w:bdr w:val="nil"/>
              </w:rPr>
            </w:pPr>
          </w:p>
        </w:tc>
      </w:tr>
    </w:tbl>
    <w:p w14:paraId="7231AF60" w14:textId="77777777" w:rsidR="006C01D7" w:rsidRDefault="006C01D7" w:rsidP="00C6497D">
      <w:pPr>
        <w:jc w:val="center"/>
        <w:rPr>
          <w:rFonts w:ascii="Calibri" w:hAnsi="Calibri" w:cs="Calibri"/>
          <w:smallCaps/>
          <w:sz w:val="22"/>
          <w:szCs w:val="22"/>
        </w:rPr>
      </w:pPr>
    </w:p>
    <w:p w14:paraId="106676D0" w14:textId="3DE41620" w:rsidR="006C01D7" w:rsidRDefault="003F1531" w:rsidP="00C6497D">
      <w:pPr>
        <w:jc w:val="center"/>
        <w:rPr>
          <w:rFonts w:ascii="Calibri" w:hAnsi="Calibri" w:cs="Calibri"/>
          <w:smallCaps/>
          <w:sz w:val="22"/>
          <w:szCs w:val="22"/>
        </w:rPr>
      </w:pPr>
      <w:r w:rsidRPr="00D949AA">
        <w:rPr>
          <w:rFonts w:ascii="Calibri" w:hAnsi="Calibri" w:cs="Calibri"/>
          <w:smallCaps/>
          <w:sz w:val="22"/>
          <w:szCs w:val="22"/>
        </w:rPr>
        <w:t>_____</w:t>
      </w:r>
    </w:p>
    <w:p w14:paraId="327B1AA3" w14:textId="7721E956" w:rsidR="00A4599F" w:rsidRPr="00D949AA" w:rsidRDefault="00A4599F" w:rsidP="00C6497D">
      <w:pPr>
        <w:jc w:val="center"/>
        <w:rPr>
          <w:rFonts w:ascii="Calibri" w:hAnsi="Calibri" w:cs="Calibri"/>
          <w:b/>
          <w:bCs/>
          <w:smallCaps/>
          <w:sz w:val="22"/>
          <w:szCs w:val="22"/>
        </w:rPr>
      </w:pPr>
      <w:r w:rsidRPr="00D949AA">
        <w:rPr>
          <w:rFonts w:ascii="Calibri" w:hAnsi="Calibri" w:cs="Calibri"/>
          <w:b/>
          <w:bCs/>
          <w:smallCaps/>
          <w:sz w:val="22"/>
          <w:szCs w:val="22"/>
        </w:rPr>
        <w:br w:type="page"/>
      </w:r>
    </w:p>
    <w:p w14:paraId="7BFABC1F" w14:textId="6709A453" w:rsidR="008D704D" w:rsidRPr="00D949AA" w:rsidRDefault="008D704D" w:rsidP="009C2357">
      <w:pPr>
        <w:pStyle w:val="Antrat2"/>
        <w:ind w:left="5103"/>
        <w:rPr>
          <w:rFonts w:ascii="Calibri" w:eastAsia="Calibri" w:hAnsi="Calibri" w:cs="Calibri"/>
          <w:color w:val="0070C0"/>
          <w:sz w:val="21"/>
          <w:szCs w:val="21"/>
        </w:rPr>
      </w:pPr>
      <w:bookmarkStart w:id="67" w:name="_Ref38291223"/>
      <w:bookmarkStart w:id="68" w:name="_Ref38291334"/>
      <w:bookmarkStart w:id="69" w:name="_Ref38533412"/>
      <w:bookmarkStart w:id="70" w:name="_Toc225930519"/>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reikalaujami kokybės bei aplinkos apsaugos vadybos sistemų standartai</w:t>
      </w:r>
      <w:r w:rsidRPr="00D949AA">
        <w:rPr>
          <w:rFonts w:ascii="Calibri" w:eastAsia="Calibri" w:hAnsi="Calibri" w:cs="Calibri"/>
          <w:color w:val="0070C0"/>
          <w:sz w:val="21"/>
          <w:szCs w:val="21"/>
        </w:rPr>
        <w:t>“</w:t>
      </w:r>
      <w:bookmarkEnd w:id="67"/>
      <w:bookmarkEnd w:id="68"/>
      <w:bookmarkEnd w:id="69"/>
      <w:bookmarkEnd w:id="70"/>
    </w:p>
    <w:p w14:paraId="70EF5423" w14:textId="77777777" w:rsidR="002F396F" w:rsidRPr="00D949AA" w:rsidRDefault="002F396F" w:rsidP="00DE290C">
      <w:pPr>
        <w:rPr>
          <w:rFonts w:ascii="Calibri" w:hAnsi="Calibri" w:cs="Calibri"/>
          <w:b/>
          <w:bCs/>
          <w:smallCaps/>
          <w:sz w:val="22"/>
          <w:szCs w:val="22"/>
        </w:rPr>
      </w:pPr>
    </w:p>
    <w:p w14:paraId="2E4A6A51" w14:textId="7093DA19" w:rsidR="002F396F" w:rsidRDefault="002F396F" w:rsidP="00294B35">
      <w:pPr>
        <w:pStyle w:val="Betarp"/>
        <w:jc w:val="center"/>
        <w:rPr>
          <w:b/>
          <w:bCs/>
          <w:sz w:val="24"/>
          <w:szCs w:val="24"/>
          <w:lang w:eastAsia="en-US"/>
        </w:rPr>
      </w:pPr>
      <w:r w:rsidRPr="00294B35">
        <w:rPr>
          <w:b/>
          <w:bCs/>
          <w:smallCaps/>
          <w:sz w:val="24"/>
          <w:szCs w:val="24"/>
        </w:rPr>
        <w:t>TIEKĖJŲ KVALIFIKACIJOS REIKALAVIMAI</w:t>
      </w:r>
      <w:r w:rsidR="00955F2F" w:rsidRPr="00294B35">
        <w:rPr>
          <w:b/>
          <w:bCs/>
          <w:smallCaps/>
          <w:sz w:val="24"/>
          <w:szCs w:val="24"/>
        </w:rPr>
        <w:t xml:space="preserve"> IR REIKALAVIMAI LAIKYTIS </w:t>
      </w:r>
      <w:r w:rsidR="00955F2F" w:rsidRPr="00294B35">
        <w:rPr>
          <w:b/>
          <w:bCs/>
          <w:sz w:val="24"/>
          <w:szCs w:val="24"/>
          <w:lang w:eastAsia="en-US"/>
        </w:rPr>
        <w:t>KOKYBĖS VADYBOS SISTEMOS IR (ARBA) APLINKOS APSAUGOS VADYBOS SISTEMOS STANDARTŲ</w:t>
      </w:r>
    </w:p>
    <w:p w14:paraId="5A976E8B" w14:textId="77777777" w:rsidR="00294B35" w:rsidRPr="00294B35" w:rsidRDefault="00294B35" w:rsidP="00294B35">
      <w:pPr>
        <w:pStyle w:val="Betarp"/>
        <w:jc w:val="center"/>
        <w:rPr>
          <w:b/>
          <w:bCs/>
          <w:smallCaps/>
          <w:sz w:val="24"/>
          <w:szCs w:val="24"/>
        </w:rPr>
      </w:pPr>
    </w:p>
    <w:p w14:paraId="06D6F348" w14:textId="77777777" w:rsidR="002A3528" w:rsidRDefault="002A3528" w:rsidP="002A3528">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7F3FD710" w14:textId="6A92A204" w:rsidR="002A3528" w:rsidRPr="00F0499F" w:rsidRDefault="002A3528" w:rsidP="002A3528">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specialiųjų </w:t>
      </w:r>
      <w:r w:rsidRPr="005A295C">
        <w:rPr>
          <w:bCs/>
          <w:lang w:eastAsia="en-US"/>
        </w:rPr>
        <w:t>sąlygų</w:t>
      </w:r>
      <w:r w:rsidRPr="005A295C">
        <w:rPr>
          <w:lang w:eastAsia="en-US"/>
        </w:rPr>
        <w:t xml:space="preserve"> </w:t>
      </w:r>
      <w:r w:rsidR="005A295C" w:rsidRPr="005A295C">
        <w:rPr>
          <w:lang w:eastAsia="en-US"/>
        </w:rPr>
        <w:t>8</w:t>
      </w:r>
      <w:r w:rsidRPr="005A295C">
        <w:rPr>
          <w:lang w:eastAsia="en-US"/>
        </w:rPr>
        <w:t xml:space="preserve"> pried</w:t>
      </w:r>
      <w:r w:rsidR="00DF2131">
        <w:rPr>
          <w:lang w:eastAsia="en-US"/>
        </w:rPr>
        <w:t>e „Sutarties projektas“</w:t>
      </w:r>
      <w:r w:rsidRPr="005A295C">
        <w:rPr>
          <w:lang w:eastAsia="en-US"/>
        </w:rPr>
        <w:t xml:space="preserve"> nustatytas</w:t>
      </w:r>
      <w:r w:rsidRPr="00E41F4B">
        <w:rPr>
          <w:lang w:eastAsia="en-US"/>
        </w:rPr>
        <w:t xml:space="preserve"> tiekėjo įsipareigojimas, kad pirkimo sutartį vykdys tik tokią teisę turintys asmenys. </w:t>
      </w:r>
    </w:p>
    <w:p w14:paraId="3A00C0E1" w14:textId="77777777" w:rsidR="0020417D" w:rsidRDefault="0020417D"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B85963">
          <w:footerReference w:type="first" r:id="rId26"/>
          <w:pgSz w:w="12240" w:h="15840"/>
          <w:pgMar w:top="1134" w:right="567" w:bottom="1134" w:left="1701" w:header="720" w:footer="720" w:gutter="0"/>
          <w:pgNumType w:start="7"/>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71" w:name="_Ref38291379"/>
      <w:bookmarkStart w:id="72" w:name="_Ref38291394"/>
      <w:bookmarkStart w:id="73" w:name="_Ref38898251"/>
      <w:bookmarkStart w:id="74" w:name="_Toc225930520"/>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71"/>
      <w:bookmarkEnd w:id="72"/>
      <w:bookmarkEnd w:id="73"/>
      <w:bookmarkEnd w:id="74"/>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w:t>
      </w:r>
      <w:proofErr w:type="spellStart"/>
      <w:r w:rsidRPr="002A3528">
        <w:rPr>
          <w:rFonts w:ascii="Calibri" w:hAnsi="Calibri" w:cs="Calibri"/>
        </w:rPr>
        <w:t>xml</w:t>
      </w:r>
      <w:proofErr w:type="spellEnd"/>
      <w:r w:rsidRPr="002A3528">
        <w:rPr>
          <w:rFonts w:ascii="Calibri" w:hAnsi="Calibri" w:cs="Calibri"/>
        </w:rPr>
        <w:t xml:space="preserve">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75" w:name="_Ref38540913"/>
      <w:bookmarkStart w:id="76" w:name="_Ref38898051"/>
      <w:bookmarkStart w:id="77" w:name="_Ref38901392"/>
      <w:bookmarkStart w:id="78" w:name="_Toc225930521"/>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75"/>
      <w:bookmarkEnd w:id="76"/>
      <w:bookmarkEnd w:id="77"/>
      <w:bookmarkEnd w:id="78"/>
    </w:p>
    <w:p w14:paraId="2EDF208A" w14:textId="77777777" w:rsidR="00693D4F" w:rsidRPr="00D949AA" w:rsidRDefault="00693D4F" w:rsidP="00DE290C">
      <w:pPr>
        <w:rPr>
          <w:rFonts w:ascii="Calibri" w:hAnsi="Calibri" w:cs="Calibri"/>
          <w:color w:val="7030A0"/>
        </w:rPr>
      </w:pPr>
    </w:p>
    <w:p w14:paraId="30E3BE4F" w14:textId="77777777" w:rsidR="002A3528" w:rsidRPr="00294B35" w:rsidRDefault="002A3528" w:rsidP="00294B35">
      <w:pPr>
        <w:pStyle w:val="Betarp"/>
        <w:jc w:val="center"/>
        <w:rPr>
          <w:b/>
          <w:bCs/>
          <w:sz w:val="24"/>
          <w:szCs w:val="24"/>
        </w:rPr>
      </w:pPr>
      <w:r w:rsidRPr="00294B35">
        <w:rPr>
          <w:b/>
          <w:bCs/>
          <w:sz w:val="24"/>
          <w:szCs w:val="24"/>
        </w:rPr>
        <w:t>PASIŪLYMAS</w:t>
      </w:r>
    </w:p>
    <w:p w14:paraId="2C08A7EE" w14:textId="4937552F" w:rsidR="002A3528" w:rsidRDefault="002A3528" w:rsidP="00294B35">
      <w:pPr>
        <w:pStyle w:val="Betarp"/>
        <w:jc w:val="center"/>
        <w:rPr>
          <w:b/>
          <w:bCs/>
          <w:sz w:val="24"/>
          <w:szCs w:val="24"/>
        </w:rPr>
      </w:pPr>
      <w:r w:rsidRPr="00294B35">
        <w:rPr>
          <w:b/>
          <w:bCs/>
          <w:sz w:val="24"/>
          <w:szCs w:val="24"/>
        </w:rPr>
        <w:t xml:space="preserve">DĖL </w:t>
      </w:r>
      <w:r w:rsidR="00294B35" w:rsidRPr="00294B35">
        <w:rPr>
          <w:rFonts w:eastAsiaTheme="minorHAnsi" w:cstheme="minorHAnsi"/>
          <w:b/>
          <w:bCs/>
          <w:sz w:val="24"/>
          <w:szCs w:val="24"/>
          <w:lang w:eastAsia="en-US"/>
        </w:rPr>
        <w:t>AUTOMOBILIO</w:t>
      </w:r>
      <w:r w:rsidR="00DF2131">
        <w:rPr>
          <w:rFonts w:eastAsiaTheme="minorHAnsi" w:cstheme="minorHAnsi"/>
          <w:b/>
          <w:bCs/>
          <w:sz w:val="24"/>
          <w:szCs w:val="24"/>
          <w:lang w:eastAsia="en-US"/>
        </w:rPr>
        <w:t xml:space="preserve">, SKIRTO KAUNO SPORTO MOKYKLAI „BANGPŪTYS“, </w:t>
      </w:r>
      <w:r w:rsidRPr="00294B35">
        <w:rPr>
          <w:b/>
          <w:bCs/>
          <w:sz w:val="24"/>
          <w:szCs w:val="24"/>
        </w:rPr>
        <w:t>PIRKIMO</w:t>
      </w:r>
    </w:p>
    <w:p w14:paraId="04D0D2C6" w14:textId="77777777" w:rsidR="00AE05C0" w:rsidRPr="00294B35" w:rsidRDefault="00AE05C0" w:rsidP="00294B35">
      <w:pPr>
        <w:pStyle w:val="Betarp"/>
        <w:jc w:val="center"/>
        <w:rPr>
          <w:b/>
          <w:bCs/>
          <w:sz w:val="24"/>
          <w:szCs w:val="24"/>
        </w:rPr>
      </w:pPr>
    </w:p>
    <w:p w14:paraId="7D68C4C0" w14:textId="77777777" w:rsidR="00DF2131" w:rsidRDefault="00DF2131" w:rsidP="002A3528">
      <w:pPr>
        <w:pStyle w:val="Betarp"/>
        <w:jc w:val="center"/>
      </w:pPr>
    </w:p>
    <w:p w14:paraId="77A51E28" w14:textId="77777777" w:rsidR="00DF2131" w:rsidRDefault="00DF2131" w:rsidP="00DF2131">
      <w:pPr>
        <w:tabs>
          <w:tab w:val="left" w:pos="810"/>
          <w:tab w:val="left" w:pos="990"/>
        </w:tabs>
        <w:spacing w:after="0" w:line="240" w:lineRule="auto"/>
        <w:ind w:firstLine="142"/>
        <w:rPr>
          <w:rFonts w:ascii="Calibri" w:eastAsia="Times New Roman" w:hAnsi="Calibri" w:cs="Calibri"/>
          <w:lang w:eastAsia="en-US"/>
        </w:rPr>
      </w:pPr>
      <w:r w:rsidRPr="00FC14A8">
        <w:rPr>
          <w:rFonts w:ascii="Calibri" w:eastAsia="Times New Roman" w:hAnsi="Calibri" w:cs="Calibri"/>
        </w:rPr>
        <w:t xml:space="preserve">Pasiūlymo forma pateikiama </w:t>
      </w:r>
      <w:r w:rsidRPr="00FC14A8">
        <w:rPr>
          <w:rFonts w:ascii="Calibri" w:eastAsia="Times New Roman" w:hAnsi="Calibri" w:cs="Calibri"/>
          <w:lang w:eastAsia="en-US"/>
        </w:rPr>
        <w:t xml:space="preserve">atskiru </w:t>
      </w:r>
      <w:proofErr w:type="spellStart"/>
      <w:r w:rsidRPr="00FC14A8">
        <w:rPr>
          <w:rFonts w:ascii="Calibri" w:eastAsia="Times New Roman" w:hAnsi="Calibri" w:cs="Calibri"/>
          <w:lang w:eastAsia="en-US"/>
        </w:rPr>
        <w:t>xlsx</w:t>
      </w:r>
      <w:proofErr w:type="spellEnd"/>
      <w:r w:rsidRPr="00FC14A8">
        <w:rPr>
          <w:rFonts w:ascii="Calibri" w:eastAsia="Times New Roman" w:hAnsi="Calibri" w:cs="Calibri"/>
          <w:lang w:eastAsia="en-US"/>
        </w:rPr>
        <w:t xml:space="preserve"> formato dokumentu.</w:t>
      </w:r>
    </w:p>
    <w:p w14:paraId="3AF81BCD" w14:textId="77777777" w:rsidR="00DF2131" w:rsidRDefault="00DF2131" w:rsidP="00DF2131">
      <w:pPr>
        <w:tabs>
          <w:tab w:val="left" w:pos="810"/>
          <w:tab w:val="left" w:pos="990"/>
        </w:tabs>
        <w:spacing w:after="0" w:line="240" w:lineRule="auto"/>
        <w:ind w:firstLine="142"/>
        <w:rPr>
          <w:rFonts w:ascii="Calibri" w:eastAsia="Times New Roman" w:hAnsi="Calibri" w:cs="Calibri"/>
          <w:lang w:eastAsia="en-US"/>
        </w:rPr>
      </w:pPr>
    </w:p>
    <w:p w14:paraId="5BD6ABBD" w14:textId="230E79F1" w:rsidR="002A3528" w:rsidRPr="002A3528" w:rsidRDefault="002A3528" w:rsidP="00DF2131">
      <w:pPr>
        <w:pStyle w:val="Betarp"/>
        <w:jc w:val="center"/>
      </w:pPr>
      <w:r>
        <w:t>_________________</w:t>
      </w:r>
    </w:p>
    <w:p w14:paraId="429BFCD8" w14:textId="77777777" w:rsidR="002A3528" w:rsidRDefault="002A3528" w:rsidP="00DE290C">
      <w:pPr>
        <w:rPr>
          <w:rFonts w:ascii="Calibri" w:hAnsi="Calibri" w:cs="Calibri"/>
          <w:color w:val="7030A0"/>
        </w:rPr>
      </w:pPr>
    </w:p>
    <w:p w14:paraId="544CFFE9" w14:textId="77777777" w:rsidR="00693D4F" w:rsidRPr="00D949AA" w:rsidRDefault="00693D4F">
      <w:pP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79" w:name="_Ref39484039"/>
      <w:bookmarkStart w:id="80" w:name="_Ref40278562"/>
      <w:bookmarkStart w:id="81" w:name="_Toc225930522"/>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79"/>
      <w:bookmarkEnd w:id="80"/>
      <w:bookmarkEnd w:id="81"/>
    </w:p>
    <w:p w14:paraId="6A0BFF9D" w14:textId="77777777" w:rsidR="00FE3D7C" w:rsidRPr="00D949AA" w:rsidRDefault="00FE3D7C" w:rsidP="00FE3D7C">
      <w:pPr>
        <w:jc w:val="center"/>
        <w:rPr>
          <w:rFonts w:ascii="Calibri" w:hAnsi="Calibri" w:cs="Calibri"/>
          <w:b/>
          <w:szCs w:val="24"/>
        </w:rPr>
      </w:pPr>
    </w:p>
    <w:p w14:paraId="5D3ED609" w14:textId="66306110" w:rsidR="00203725" w:rsidRDefault="00A063AD" w:rsidP="00A063AD">
      <w:pPr>
        <w:pStyle w:val="Betarp"/>
        <w:jc w:val="center"/>
        <w:rPr>
          <w:b/>
          <w:bCs/>
          <w:sz w:val="24"/>
          <w:szCs w:val="24"/>
        </w:rPr>
      </w:pPr>
      <w:r w:rsidRPr="00A063AD">
        <w:rPr>
          <w:b/>
          <w:bCs/>
          <w:sz w:val="24"/>
          <w:szCs w:val="24"/>
        </w:rPr>
        <w:t>PASIŪLYMŲ VERTINIMO KRITERIJAI IR SĄLYGOS</w:t>
      </w:r>
    </w:p>
    <w:p w14:paraId="02394724" w14:textId="77777777" w:rsidR="00F42FA0" w:rsidRPr="00A063AD" w:rsidRDefault="00F42FA0" w:rsidP="00A063AD">
      <w:pPr>
        <w:pStyle w:val="Betarp"/>
        <w:jc w:val="center"/>
        <w:rPr>
          <w:b/>
          <w:bCs/>
          <w:smallCaps/>
          <w:sz w:val="24"/>
          <w:szCs w:val="24"/>
        </w:rPr>
      </w:pPr>
    </w:p>
    <w:p w14:paraId="3D023966" w14:textId="77777777" w:rsidR="00F42FA0" w:rsidRPr="00F42FA0" w:rsidRDefault="00F42FA0" w:rsidP="00F42FA0">
      <w:pPr>
        <w:shd w:val="clear" w:color="auto" w:fill="FFFFFF"/>
        <w:tabs>
          <w:tab w:val="left" w:pos="720"/>
        </w:tabs>
        <w:spacing w:line="240" w:lineRule="auto"/>
        <w:jc w:val="both"/>
        <w:rPr>
          <w:rFonts w:ascii="Calibri" w:eastAsia="Calibri" w:hAnsi="Calibri" w:cs="Calibri"/>
        </w:rPr>
      </w:pPr>
      <w:r w:rsidRPr="00F42FA0">
        <w:rPr>
          <w:rFonts w:ascii="Calibri" w:eastAsia="Calibri" w:hAnsi="Calibri" w:cs="Calibri"/>
          <w:b/>
          <w:bCs/>
          <w:u w:val="single"/>
        </w:rPr>
        <w:t>Perkančioji organizacija ekonomiškai naudingiausią pasiūlymą išrenka pagal kainos ir kokybės santykį</w:t>
      </w:r>
      <w:r w:rsidRPr="00F42FA0">
        <w:rPr>
          <w:rFonts w:ascii="Calibri" w:eastAsia="Calibri" w:hAnsi="Calibri" w:cs="Calibri"/>
          <w:b/>
          <w:bCs/>
          <w:iCs/>
        </w:rPr>
        <w:t xml:space="preserve">. </w:t>
      </w:r>
      <w:r w:rsidRPr="00F42FA0">
        <w:rPr>
          <w:rFonts w:ascii="Calibri" w:eastAsia="Calibri" w:hAnsi="Calibri" w:cs="Calibri"/>
        </w:rPr>
        <w:t>Pirkimo sutartis bus sudaroma su dalyviu, pateikusiu ekonomiškai naudingiausią pasiūlymą pagal nustatytus kriterijus.</w:t>
      </w:r>
    </w:p>
    <w:p w14:paraId="6BFF4E36" w14:textId="77777777" w:rsidR="00FB433C" w:rsidRPr="005B6E4B" w:rsidRDefault="00FB433C" w:rsidP="00FB433C">
      <w:pPr>
        <w:spacing w:after="0" w:line="240" w:lineRule="auto"/>
        <w:jc w:val="both"/>
        <w:rPr>
          <w:rFonts w:ascii="Calibri" w:eastAsia="Aptos" w:hAnsi="Calibri" w:cs="Calibri"/>
          <w:b/>
          <w:bCs/>
          <w:kern w:val="2"/>
          <w:u w:val="single"/>
          <w14:ligatures w14:val="standardContextual"/>
        </w:rPr>
      </w:pPr>
      <w:r w:rsidRPr="005B6E4B">
        <w:rPr>
          <w:rFonts w:ascii="Calibri" w:eastAsia="Aptos" w:hAnsi="Calibri" w:cs="Calibri"/>
          <w:b/>
          <w:bCs/>
          <w:kern w:val="2"/>
          <w:u w:val="single"/>
          <w:lang w:eastAsia="en-US"/>
          <w14:ligatures w14:val="standardContextual"/>
        </w:rPr>
        <w:t>Vertinami kriterijai ir jų lyginamieji svoriai:</w:t>
      </w:r>
    </w:p>
    <w:p w14:paraId="3C685B3D" w14:textId="456FBF6D" w:rsidR="00FB433C" w:rsidRPr="005B6E4B" w:rsidRDefault="00FB433C" w:rsidP="00FB433C">
      <w:pPr>
        <w:spacing w:after="0" w:line="240" w:lineRule="auto"/>
        <w:jc w:val="both"/>
        <w:rPr>
          <w:rFonts w:ascii="Calibri" w:eastAsia="Aptos" w:hAnsi="Calibri" w:cs="Calibri"/>
          <w:b/>
          <w:bCs/>
          <w:kern w:val="2"/>
          <w14:ligatures w14:val="standardContextual"/>
        </w:rPr>
      </w:pPr>
      <w:r w:rsidRPr="005B6E4B">
        <w:rPr>
          <w:rFonts w:ascii="Calibri" w:eastAsia="Aptos" w:hAnsi="Calibri" w:cs="Calibri"/>
          <w:b/>
          <w:bCs/>
          <w:kern w:val="2"/>
          <w14:ligatures w14:val="standardContextual"/>
        </w:rPr>
        <w:t>- Kainos lyginamasis svoris (X) – 90 balų;</w:t>
      </w:r>
    </w:p>
    <w:p w14:paraId="5B475380" w14:textId="6959A974" w:rsidR="001C5FD1" w:rsidRPr="005B6E4B" w:rsidRDefault="001C5FD1" w:rsidP="00FB433C">
      <w:pPr>
        <w:spacing w:after="0" w:line="240" w:lineRule="auto"/>
        <w:jc w:val="both"/>
        <w:rPr>
          <w:rFonts w:ascii="Calibri" w:eastAsia="Aptos" w:hAnsi="Calibri" w:cs="Calibri"/>
          <w:b/>
          <w:bCs/>
          <w:kern w:val="2"/>
          <w14:ligatures w14:val="standardContextual"/>
        </w:rPr>
      </w:pPr>
      <w:r w:rsidRPr="005B6E4B">
        <w:rPr>
          <w:rFonts w:ascii="Calibri" w:eastAsia="Aptos" w:hAnsi="Calibri" w:cs="Calibri"/>
          <w:b/>
          <w:bCs/>
          <w:kern w:val="2"/>
          <w14:ligatures w14:val="standardContextual"/>
        </w:rPr>
        <w:t>- Kokybės kriterijai ( T) – 10 balų, iš jų:</w:t>
      </w:r>
    </w:p>
    <w:p w14:paraId="0A81031D" w14:textId="67703F19" w:rsidR="00FB433C" w:rsidRPr="005B6E4B" w:rsidRDefault="00FB433C" w:rsidP="00FB433C">
      <w:pPr>
        <w:spacing w:after="0" w:line="240" w:lineRule="auto"/>
        <w:jc w:val="both"/>
        <w:rPr>
          <w:rFonts w:ascii="Calibri" w:eastAsia="Aptos" w:hAnsi="Calibri" w:cs="Calibri"/>
          <w:b/>
          <w:bCs/>
          <w:kern w:val="2"/>
          <w14:ligatures w14:val="standardContextual"/>
        </w:rPr>
      </w:pPr>
      <w:r w:rsidRPr="005B6E4B">
        <w:rPr>
          <w:rFonts w:ascii="Calibri" w:eastAsia="Aptos" w:hAnsi="Calibri" w:cs="Calibri"/>
          <w:b/>
          <w:bCs/>
          <w:kern w:val="2"/>
          <w14:ligatures w14:val="standardContextual"/>
        </w:rPr>
        <w:t>- Automobiliui suteikiama papildoma gamintojo eksploatacijos garantija metais be ridos apribojimo, viršijanti suteikiamą minimalią 2 metų be ri</w:t>
      </w:r>
      <w:r w:rsidR="00827468" w:rsidRPr="005B6E4B">
        <w:rPr>
          <w:rFonts w:ascii="Calibri" w:eastAsia="Aptos" w:hAnsi="Calibri" w:cs="Calibri"/>
          <w:b/>
          <w:bCs/>
          <w:kern w:val="2"/>
          <w14:ligatures w14:val="standardContextual"/>
        </w:rPr>
        <w:t>d</w:t>
      </w:r>
      <w:r w:rsidRPr="005B6E4B">
        <w:rPr>
          <w:rFonts w:ascii="Calibri" w:eastAsia="Aptos" w:hAnsi="Calibri" w:cs="Calibri"/>
          <w:b/>
          <w:bCs/>
          <w:kern w:val="2"/>
          <w14:ligatures w14:val="standardContextual"/>
        </w:rPr>
        <w:t>os apribojimo gamintojo eksploatacijos garantiją (T</w:t>
      </w:r>
      <w:r w:rsidRPr="005B6E4B">
        <w:rPr>
          <w:rFonts w:ascii="Calibri" w:eastAsia="Aptos" w:hAnsi="Calibri" w:cs="Calibri"/>
          <w:b/>
          <w:bCs/>
          <w:kern w:val="2"/>
          <w:vertAlign w:val="subscript"/>
          <w14:ligatures w14:val="standardContextual"/>
        </w:rPr>
        <w:t>1</w:t>
      </w:r>
      <w:r w:rsidRPr="005B6E4B">
        <w:rPr>
          <w:rFonts w:ascii="Calibri" w:eastAsia="Aptos" w:hAnsi="Calibri" w:cs="Calibri"/>
          <w:b/>
          <w:bCs/>
          <w:kern w:val="2"/>
          <w14:ligatures w14:val="standardContextual"/>
        </w:rPr>
        <w:t>) – 6 balai</w:t>
      </w:r>
      <w:r w:rsidR="00827468" w:rsidRPr="005B6E4B">
        <w:rPr>
          <w:rFonts w:ascii="Calibri" w:eastAsia="Aptos" w:hAnsi="Calibri" w:cs="Calibri"/>
          <w:b/>
          <w:bCs/>
          <w:kern w:val="2"/>
          <w14:ligatures w14:val="standardContextual"/>
        </w:rPr>
        <w:t xml:space="preserve"> (</w:t>
      </w:r>
      <w:r w:rsidR="00D557C4" w:rsidRPr="005B6E4B">
        <w:rPr>
          <w:rFonts w:ascii="Calibri" w:eastAsia="Aptos" w:hAnsi="Calibri" w:cs="Calibri"/>
          <w:b/>
          <w:bCs/>
          <w:kern w:val="2"/>
          <w14:ligatures w14:val="standardContextual"/>
        </w:rPr>
        <w:t xml:space="preserve">ne daugiau kaip </w:t>
      </w:r>
      <w:r w:rsidR="00827468" w:rsidRPr="005B6E4B">
        <w:rPr>
          <w:rFonts w:ascii="Calibri" w:eastAsia="Aptos" w:hAnsi="Calibri" w:cs="Calibri"/>
          <w:b/>
          <w:bCs/>
          <w:kern w:val="2"/>
          <w14:ligatures w14:val="standardContextual"/>
        </w:rPr>
        <w:t>po 3 balus už kiekvieną automobilį)</w:t>
      </w:r>
      <w:r w:rsidRPr="005B6E4B">
        <w:rPr>
          <w:rFonts w:ascii="Calibri" w:eastAsia="Aptos" w:hAnsi="Calibri" w:cs="Calibri"/>
          <w:b/>
          <w:bCs/>
          <w:kern w:val="2"/>
          <w14:ligatures w14:val="standardContextual"/>
        </w:rPr>
        <w:t>;</w:t>
      </w:r>
    </w:p>
    <w:p w14:paraId="12611BBF" w14:textId="48D997E8" w:rsidR="00FB433C" w:rsidRPr="005B6E4B" w:rsidRDefault="00FB433C" w:rsidP="00FB433C">
      <w:pPr>
        <w:spacing w:after="0" w:line="240" w:lineRule="auto"/>
        <w:jc w:val="both"/>
        <w:rPr>
          <w:rFonts w:ascii="Calibri" w:eastAsia="Aptos" w:hAnsi="Calibri" w:cs="Calibri"/>
          <w:b/>
          <w:bCs/>
          <w:kern w:val="2"/>
          <w14:ligatures w14:val="standardContextual"/>
        </w:rPr>
      </w:pPr>
      <w:r w:rsidRPr="005B6E4B">
        <w:rPr>
          <w:rFonts w:ascii="Calibri" w:eastAsia="Aptos" w:hAnsi="Calibri" w:cs="Calibri"/>
          <w:b/>
          <w:bCs/>
          <w:color w:val="000000"/>
          <w:spacing w:val="-5"/>
          <w:kern w:val="2"/>
          <w14:ligatures w14:val="standardContextual"/>
        </w:rPr>
        <w:t xml:space="preserve">- </w:t>
      </w:r>
      <w:r w:rsidRPr="005B6E4B">
        <w:rPr>
          <w:rFonts w:ascii="Calibri" w:eastAsia="Times New Roman" w:hAnsi="Calibri" w:cs="Calibri"/>
          <w:b/>
          <w:bCs/>
          <w:lang w:eastAsia="en-US"/>
        </w:rPr>
        <w:t>Gamykliniai priekiniai LED žibintai, kuriuose artimosios ir tolimosios šviesos yra LED tipo</w:t>
      </w:r>
      <w:r w:rsidRPr="005B6E4B">
        <w:rPr>
          <w:rFonts w:ascii="Calibri" w:eastAsia="Aptos" w:hAnsi="Calibri" w:cs="Calibri"/>
          <w:b/>
          <w:bCs/>
          <w:color w:val="000000"/>
          <w:spacing w:val="-5"/>
          <w:kern w:val="2"/>
          <w14:ligatures w14:val="standardContextual"/>
        </w:rPr>
        <w:t xml:space="preserve"> (T</w:t>
      </w:r>
      <w:r w:rsidRPr="005B6E4B">
        <w:rPr>
          <w:rFonts w:ascii="Calibri" w:eastAsia="Aptos" w:hAnsi="Calibri" w:cs="Calibri"/>
          <w:b/>
          <w:bCs/>
          <w:color w:val="000000"/>
          <w:spacing w:val="-5"/>
          <w:kern w:val="2"/>
          <w:vertAlign w:val="subscript"/>
          <w14:ligatures w14:val="standardContextual"/>
        </w:rPr>
        <w:t>2</w:t>
      </w:r>
      <w:r w:rsidRPr="005B6E4B">
        <w:rPr>
          <w:rFonts w:ascii="Calibri" w:eastAsia="Aptos" w:hAnsi="Calibri" w:cs="Calibri"/>
          <w:b/>
          <w:bCs/>
          <w:color w:val="000000"/>
          <w:spacing w:val="-5"/>
          <w:kern w:val="2"/>
          <w14:ligatures w14:val="standardContextual"/>
        </w:rPr>
        <w:t>) – 2 balai</w:t>
      </w:r>
      <w:r w:rsidR="00827468" w:rsidRPr="005B6E4B">
        <w:rPr>
          <w:rFonts w:ascii="Calibri" w:eastAsia="Aptos" w:hAnsi="Calibri" w:cs="Calibri"/>
          <w:b/>
          <w:bCs/>
          <w:color w:val="000000"/>
          <w:spacing w:val="-5"/>
          <w:kern w:val="2"/>
          <w14:ligatures w14:val="standardContextual"/>
        </w:rPr>
        <w:t xml:space="preserve"> </w:t>
      </w:r>
      <w:r w:rsidR="00D557C4" w:rsidRPr="005B6E4B">
        <w:rPr>
          <w:rFonts w:ascii="Calibri" w:eastAsia="Aptos" w:hAnsi="Calibri" w:cs="Calibri"/>
          <w:b/>
          <w:bCs/>
          <w:color w:val="000000"/>
          <w:spacing w:val="-5"/>
          <w:kern w:val="2"/>
          <w14:ligatures w14:val="standardContextual"/>
        </w:rPr>
        <w:t xml:space="preserve">(ne daugiau kaip </w:t>
      </w:r>
      <w:r w:rsidR="00827468" w:rsidRPr="005B6E4B">
        <w:rPr>
          <w:rFonts w:ascii="Calibri" w:eastAsia="Aptos" w:hAnsi="Calibri" w:cs="Calibri"/>
          <w:b/>
          <w:bCs/>
          <w:color w:val="000000"/>
          <w:spacing w:val="-5"/>
          <w:kern w:val="2"/>
          <w14:ligatures w14:val="standardContextual"/>
        </w:rPr>
        <w:t>po 1 balą už kiekvieną automobilį)</w:t>
      </w:r>
      <w:r w:rsidRPr="005B6E4B">
        <w:rPr>
          <w:rFonts w:ascii="Calibri" w:eastAsia="Aptos" w:hAnsi="Calibri" w:cs="Calibri"/>
          <w:b/>
          <w:bCs/>
          <w:color w:val="000000"/>
          <w:spacing w:val="-5"/>
          <w:kern w:val="2"/>
          <w14:ligatures w14:val="standardContextual"/>
        </w:rPr>
        <w:t>;</w:t>
      </w:r>
    </w:p>
    <w:p w14:paraId="3272284F" w14:textId="6B984C87" w:rsidR="00FB433C" w:rsidRPr="005B6E4B" w:rsidRDefault="00FB433C" w:rsidP="00FB433C">
      <w:pPr>
        <w:spacing w:after="0" w:line="240" w:lineRule="auto"/>
        <w:jc w:val="both"/>
        <w:rPr>
          <w:rFonts w:ascii="Calibri" w:eastAsia="Aptos" w:hAnsi="Calibri" w:cs="Calibri"/>
          <w:b/>
          <w:bCs/>
          <w:kern w:val="2"/>
          <w14:ligatures w14:val="standardContextual"/>
        </w:rPr>
      </w:pPr>
      <w:r w:rsidRPr="005B6E4B">
        <w:rPr>
          <w:rFonts w:ascii="Calibri" w:eastAsia="Aptos" w:hAnsi="Calibri" w:cs="Calibri"/>
          <w:b/>
          <w:bCs/>
          <w:kern w:val="2"/>
          <w14:ligatures w14:val="standardContextual"/>
        </w:rPr>
        <w:t>- Gamyklinis elektra šildomas priekinis stiklas (T</w:t>
      </w:r>
      <w:r w:rsidRPr="005B6E4B">
        <w:rPr>
          <w:rFonts w:ascii="Calibri" w:eastAsia="Aptos" w:hAnsi="Calibri" w:cs="Calibri"/>
          <w:b/>
          <w:bCs/>
          <w:kern w:val="2"/>
          <w:vertAlign w:val="subscript"/>
          <w14:ligatures w14:val="standardContextual"/>
        </w:rPr>
        <w:t>3</w:t>
      </w:r>
      <w:r w:rsidRPr="005B6E4B">
        <w:rPr>
          <w:rFonts w:ascii="Calibri" w:eastAsia="Aptos" w:hAnsi="Calibri" w:cs="Calibri"/>
          <w:b/>
          <w:bCs/>
          <w:kern w:val="2"/>
          <w14:ligatures w14:val="standardContextual"/>
        </w:rPr>
        <w:t>) – 1 balas</w:t>
      </w:r>
      <w:r w:rsidR="00827468" w:rsidRPr="005B6E4B">
        <w:rPr>
          <w:rFonts w:ascii="Calibri" w:eastAsia="Aptos" w:hAnsi="Calibri" w:cs="Calibri"/>
          <w:b/>
          <w:bCs/>
          <w:kern w:val="2"/>
          <w14:ligatures w14:val="standardContextual"/>
        </w:rPr>
        <w:t xml:space="preserve"> </w:t>
      </w:r>
      <w:bookmarkStart w:id="82" w:name="_Hlk230793717"/>
      <w:r w:rsidR="00827468" w:rsidRPr="005B6E4B">
        <w:rPr>
          <w:rFonts w:ascii="Calibri" w:eastAsia="Aptos" w:hAnsi="Calibri" w:cs="Calibri"/>
          <w:b/>
          <w:bCs/>
          <w:kern w:val="2"/>
          <w14:ligatures w14:val="standardContextual"/>
        </w:rPr>
        <w:t>(</w:t>
      </w:r>
      <w:r w:rsidR="00D557C4" w:rsidRPr="005B6E4B">
        <w:rPr>
          <w:rFonts w:ascii="Calibri" w:eastAsia="Aptos" w:hAnsi="Calibri" w:cs="Calibri"/>
          <w:b/>
          <w:bCs/>
          <w:kern w:val="2"/>
          <w14:ligatures w14:val="standardContextual"/>
        </w:rPr>
        <w:t>ne daugiau kaip</w:t>
      </w:r>
      <w:r w:rsidR="00827468" w:rsidRPr="005B6E4B">
        <w:rPr>
          <w:rFonts w:ascii="Calibri" w:eastAsia="Aptos" w:hAnsi="Calibri" w:cs="Calibri"/>
          <w:b/>
          <w:bCs/>
          <w:kern w:val="2"/>
          <w14:ligatures w14:val="standardContextual"/>
        </w:rPr>
        <w:t xml:space="preserve"> po 0,5 balo už kiekvieną automobilį)</w:t>
      </w:r>
      <w:r w:rsidRPr="005B6E4B">
        <w:rPr>
          <w:rFonts w:ascii="Calibri" w:eastAsia="Aptos" w:hAnsi="Calibri" w:cs="Calibri"/>
          <w:b/>
          <w:bCs/>
          <w:kern w:val="2"/>
          <w14:ligatures w14:val="standardContextual"/>
        </w:rPr>
        <w:t>;</w:t>
      </w:r>
      <w:bookmarkEnd w:id="82"/>
    </w:p>
    <w:p w14:paraId="54FBDEFD" w14:textId="751798FC" w:rsidR="00FB433C" w:rsidRPr="005B6E4B" w:rsidRDefault="00FB433C" w:rsidP="00FB433C">
      <w:pPr>
        <w:spacing w:after="0" w:line="240" w:lineRule="auto"/>
        <w:jc w:val="both"/>
        <w:rPr>
          <w:rFonts w:ascii="Calibri" w:eastAsia="Aptos" w:hAnsi="Calibri" w:cs="Calibri"/>
          <w:b/>
          <w:bCs/>
          <w:kern w:val="2"/>
          <w14:ligatures w14:val="standardContextual"/>
        </w:rPr>
      </w:pPr>
      <w:r w:rsidRPr="005B6E4B">
        <w:rPr>
          <w:rFonts w:ascii="Calibri" w:eastAsia="Aptos" w:hAnsi="Calibri" w:cs="Calibri"/>
          <w:b/>
          <w:bCs/>
          <w:kern w:val="2"/>
          <w14:ligatures w14:val="standardContextual"/>
        </w:rPr>
        <w:t>- S</w:t>
      </w:r>
      <w:r w:rsidRPr="005B6E4B">
        <w:rPr>
          <w:rFonts w:ascii="Calibri" w:eastAsia="Times New Roman" w:hAnsi="Calibri" w:cs="Calibri"/>
          <w:b/>
          <w:bCs/>
          <w:lang w:eastAsia="en-US"/>
        </w:rPr>
        <w:t xml:space="preserve">u automobilio gamintojo stogo bagažinės skersiniais </w:t>
      </w:r>
      <w:r w:rsidRPr="005B6E4B">
        <w:rPr>
          <w:rFonts w:ascii="Calibri" w:eastAsia="Aptos" w:hAnsi="Calibri" w:cs="Calibri"/>
          <w:b/>
          <w:bCs/>
          <w:kern w:val="2"/>
          <w14:ligatures w14:val="standardContextual"/>
        </w:rPr>
        <w:t>(T</w:t>
      </w:r>
      <w:r w:rsidRPr="005B6E4B">
        <w:rPr>
          <w:rFonts w:ascii="Calibri" w:eastAsia="Aptos" w:hAnsi="Calibri" w:cs="Calibri"/>
          <w:b/>
          <w:bCs/>
          <w:kern w:val="2"/>
          <w:vertAlign w:val="subscript"/>
          <w14:ligatures w14:val="standardContextual"/>
        </w:rPr>
        <w:t>4</w:t>
      </w:r>
      <w:r w:rsidRPr="005B6E4B">
        <w:rPr>
          <w:rFonts w:ascii="Calibri" w:eastAsia="Aptos" w:hAnsi="Calibri" w:cs="Calibri"/>
          <w:b/>
          <w:bCs/>
          <w:kern w:val="2"/>
          <w14:ligatures w14:val="standardContextual"/>
        </w:rPr>
        <w:t>) – 1 balas</w:t>
      </w:r>
      <w:r w:rsidR="00827468" w:rsidRPr="005B6E4B">
        <w:rPr>
          <w:rFonts w:ascii="Calibri" w:eastAsia="Aptos" w:hAnsi="Calibri" w:cs="Calibri"/>
          <w:b/>
          <w:bCs/>
          <w:kern w:val="2"/>
          <w14:ligatures w14:val="standardContextual"/>
        </w:rPr>
        <w:t xml:space="preserve"> (</w:t>
      </w:r>
      <w:r w:rsidR="00D557C4" w:rsidRPr="005B6E4B">
        <w:rPr>
          <w:rFonts w:ascii="Calibri" w:eastAsia="Aptos" w:hAnsi="Calibri" w:cs="Calibri"/>
          <w:b/>
          <w:bCs/>
          <w:kern w:val="2"/>
          <w14:ligatures w14:val="standardContextual"/>
        </w:rPr>
        <w:t xml:space="preserve">ne daugiau kaip </w:t>
      </w:r>
      <w:r w:rsidR="00827468" w:rsidRPr="005B6E4B">
        <w:rPr>
          <w:rFonts w:ascii="Calibri" w:eastAsia="Aptos" w:hAnsi="Calibri" w:cs="Calibri"/>
          <w:b/>
          <w:bCs/>
          <w:kern w:val="2"/>
          <w14:ligatures w14:val="standardContextual"/>
        </w:rPr>
        <w:t>po 0,5 balo už kiekvieną automobilį)</w:t>
      </w:r>
      <w:r w:rsidRPr="005B6E4B">
        <w:rPr>
          <w:rFonts w:ascii="Calibri" w:eastAsia="Aptos" w:hAnsi="Calibri" w:cs="Calibri"/>
          <w:b/>
          <w:bCs/>
          <w:kern w:val="2"/>
          <w14:ligatures w14:val="standardContextual"/>
        </w:rPr>
        <w:t>.</w:t>
      </w:r>
    </w:p>
    <w:p w14:paraId="5DA67E5A" w14:textId="77777777" w:rsidR="00FB433C" w:rsidRPr="005B6E4B" w:rsidRDefault="00FB433C" w:rsidP="00FB433C">
      <w:pPr>
        <w:spacing w:after="0" w:line="240" w:lineRule="auto"/>
        <w:jc w:val="both"/>
        <w:rPr>
          <w:rFonts w:ascii="Calibri" w:eastAsia="Aptos" w:hAnsi="Calibri" w:cs="Calibri"/>
          <w:kern w:val="2"/>
          <w14:ligatures w14:val="standardContextual"/>
        </w:rPr>
      </w:pPr>
    </w:p>
    <w:p w14:paraId="77023233" w14:textId="1BE2549A" w:rsidR="004C1B6C" w:rsidRPr="005B6E4B" w:rsidRDefault="004C1B6C" w:rsidP="004C1B6C">
      <w:pPr>
        <w:spacing w:after="0" w:line="240" w:lineRule="auto"/>
        <w:jc w:val="both"/>
        <w:rPr>
          <w:rFonts w:eastAsia="Times New Roman" w:cstheme="minorHAnsi"/>
          <w:i/>
          <w:iCs/>
        </w:rPr>
      </w:pPr>
      <w:r w:rsidRPr="005B6E4B">
        <w:rPr>
          <w:rFonts w:eastAsia="Times New Roman" w:cstheme="minorHAnsi"/>
          <w:i/>
          <w:iCs/>
        </w:rPr>
        <w:t>Pastaba: perkami 2 automobiliai. Kokybės kriterijų T</w:t>
      </w:r>
      <w:r w:rsidRPr="005B6E4B">
        <w:rPr>
          <w:rFonts w:eastAsia="Times New Roman" w:cstheme="minorHAnsi"/>
          <w:i/>
          <w:iCs/>
          <w:vertAlign w:val="subscript"/>
        </w:rPr>
        <w:t>1</w:t>
      </w:r>
      <w:r w:rsidRPr="005B6E4B">
        <w:rPr>
          <w:rFonts w:eastAsia="Times New Roman" w:cstheme="minorHAnsi"/>
          <w:i/>
          <w:iCs/>
        </w:rPr>
        <w:t>–T</w:t>
      </w:r>
      <w:r w:rsidRPr="005B6E4B">
        <w:rPr>
          <w:rFonts w:eastAsia="Times New Roman" w:cstheme="minorHAnsi"/>
          <w:i/>
          <w:iCs/>
          <w:vertAlign w:val="subscript"/>
        </w:rPr>
        <w:t>4</w:t>
      </w:r>
      <w:r w:rsidRPr="005B6E4B">
        <w:rPr>
          <w:rFonts w:eastAsia="Times New Roman" w:cstheme="minorHAnsi"/>
          <w:i/>
          <w:iCs/>
        </w:rPr>
        <w:t xml:space="preserve"> balai skaičiuojami kiekvienam automobiliui atskirai ir sumuojami.</w:t>
      </w:r>
    </w:p>
    <w:p w14:paraId="5574148E" w14:textId="77777777" w:rsidR="00FB433C" w:rsidRPr="00FB433C" w:rsidRDefault="00FB433C" w:rsidP="00FB433C">
      <w:pPr>
        <w:spacing w:after="0" w:line="240" w:lineRule="auto"/>
        <w:jc w:val="both"/>
        <w:rPr>
          <w:rFonts w:ascii="Calibri" w:eastAsia="Aptos" w:hAnsi="Calibri" w:cs="Calibri"/>
          <w:kern w:val="2"/>
          <w:lang w:eastAsia="en-US"/>
          <w14:ligatures w14:val="standardContextual"/>
        </w:rPr>
      </w:pPr>
    </w:p>
    <w:p w14:paraId="6145741C" w14:textId="77777777" w:rsidR="00FB433C" w:rsidRPr="00FB433C" w:rsidRDefault="00FB433C" w:rsidP="00FB433C">
      <w:pPr>
        <w:shd w:val="clear" w:color="auto" w:fill="FFFFFF"/>
        <w:tabs>
          <w:tab w:val="left" w:pos="720"/>
        </w:tabs>
        <w:spacing w:line="240" w:lineRule="auto"/>
        <w:jc w:val="both"/>
        <w:rPr>
          <w:rFonts w:ascii="Calibri" w:eastAsia="Calibri" w:hAnsi="Calibri" w:cs="Calibri"/>
          <w:b/>
          <w:bCs/>
          <w:u w:val="single"/>
        </w:rPr>
      </w:pPr>
      <w:r w:rsidRPr="00FB433C">
        <w:rPr>
          <w:rFonts w:ascii="Calibri" w:eastAsia="Calibri" w:hAnsi="Calibri" w:cs="Calibri"/>
          <w:b/>
          <w:bCs/>
          <w:u w:val="single"/>
        </w:rPr>
        <w:t>Ekonomiškai naudingiausio pasiūlymo nustatymo taisyklės:</w:t>
      </w:r>
    </w:p>
    <w:p w14:paraId="40843EEC" w14:textId="757C8129" w:rsidR="00FB433C" w:rsidRPr="00FB433C" w:rsidRDefault="00FB433C" w:rsidP="00FB433C">
      <w:pPr>
        <w:shd w:val="clear" w:color="auto" w:fill="FFFFFF"/>
        <w:tabs>
          <w:tab w:val="left" w:pos="720"/>
        </w:tabs>
        <w:spacing w:line="240" w:lineRule="auto"/>
        <w:jc w:val="both"/>
        <w:rPr>
          <w:rFonts w:ascii="Calibri" w:eastAsia="Calibri" w:hAnsi="Calibri" w:cs="Calibri"/>
        </w:rPr>
      </w:pPr>
      <w:r w:rsidRPr="00FB433C">
        <w:rPr>
          <w:rFonts w:ascii="Calibri" w:eastAsia="Calibri" w:hAnsi="Calibri" w:cs="Calibri"/>
        </w:rPr>
        <w:t xml:space="preserve">1. Ekonominis naudingumas </w:t>
      </w:r>
      <w:r w:rsidRPr="00FB433C">
        <w:rPr>
          <w:rFonts w:ascii="Calibri" w:eastAsia="Calibri" w:hAnsi="Calibri" w:cs="Calibri"/>
          <w:b/>
          <w:bCs/>
        </w:rPr>
        <w:t>(S)</w:t>
      </w:r>
      <w:r w:rsidRPr="00FB433C">
        <w:rPr>
          <w:rFonts w:ascii="Calibri" w:eastAsia="Calibri" w:hAnsi="Calibri" w:cs="Calibri"/>
        </w:rPr>
        <w:t xml:space="preserve"> apskaičiuojamas sudedant tiekėjo pasiūlymo kainos (C), papildomos automobiliui suteikiamos gamintojo</w:t>
      </w:r>
      <w:r w:rsidRPr="00FB433C">
        <w:rPr>
          <w:rFonts w:ascii="Calibri" w:eastAsia="Aptos" w:hAnsi="Calibri" w:cs="Calibri"/>
          <w:b/>
          <w:bCs/>
          <w:kern w:val="2"/>
          <w14:ligatures w14:val="standardContextual"/>
        </w:rPr>
        <w:t xml:space="preserve"> </w:t>
      </w:r>
      <w:r w:rsidRPr="00FB433C">
        <w:rPr>
          <w:rFonts w:ascii="Calibri" w:eastAsia="Aptos" w:hAnsi="Calibri" w:cs="Calibri"/>
          <w:kern w:val="2"/>
          <w14:ligatures w14:val="standardContextual"/>
        </w:rPr>
        <w:t>eksploatacijos</w:t>
      </w:r>
      <w:r w:rsidRPr="00FB433C">
        <w:rPr>
          <w:rFonts w:ascii="Calibri" w:eastAsia="Calibri" w:hAnsi="Calibri" w:cs="Calibri"/>
        </w:rPr>
        <w:t xml:space="preserve"> garantijos metais be ridos apribojimo, viršijančios reikalaujamą minimalią 2 metų be ri</w:t>
      </w:r>
      <w:r w:rsidR="00827468">
        <w:rPr>
          <w:rFonts w:ascii="Calibri" w:eastAsia="Calibri" w:hAnsi="Calibri" w:cs="Calibri"/>
        </w:rPr>
        <w:t>d</w:t>
      </w:r>
      <w:r w:rsidRPr="00FB433C">
        <w:rPr>
          <w:rFonts w:ascii="Calibri" w:eastAsia="Calibri" w:hAnsi="Calibri" w:cs="Calibri"/>
        </w:rPr>
        <w:t xml:space="preserve">os apribojimo gamintojo </w:t>
      </w:r>
      <w:r w:rsidRPr="00FB433C">
        <w:rPr>
          <w:rFonts w:ascii="Calibri" w:eastAsia="Aptos" w:hAnsi="Calibri" w:cs="Calibri"/>
          <w:kern w:val="2"/>
          <w14:ligatures w14:val="standardContextual"/>
        </w:rPr>
        <w:t>eksploatacijos</w:t>
      </w:r>
      <w:r w:rsidRPr="00FB433C">
        <w:rPr>
          <w:rFonts w:ascii="Calibri" w:eastAsia="Calibri" w:hAnsi="Calibri" w:cs="Calibri"/>
        </w:rPr>
        <w:t xml:space="preserve"> garantiją (T</w:t>
      </w:r>
      <w:r w:rsidRPr="00FB433C">
        <w:rPr>
          <w:rFonts w:ascii="Calibri" w:eastAsia="Calibri" w:hAnsi="Calibri" w:cs="Calibri"/>
          <w:vertAlign w:val="subscript"/>
        </w:rPr>
        <w:t>1</w:t>
      </w:r>
      <w:r w:rsidRPr="00FB433C">
        <w:rPr>
          <w:rFonts w:ascii="Calibri" w:eastAsia="Calibri" w:hAnsi="Calibri" w:cs="Calibri"/>
        </w:rPr>
        <w:t xml:space="preserve">), gamyklinių </w:t>
      </w:r>
      <w:r w:rsidRPr="00FB433C">
        <w:rPr>
          <w:rFonts w:ascii="Calibri" w:eastAsia="Times New Roman" w:hAnsi="Calibri" w:cs="Calibri"/>
          <w:bCs/>
          <w:lang w:eastAsia="en-US"/>
        </w:rPr>
        <w:t>priekinių LED žibintų, kuriuose artimosios ir tolimosios šviesos yra LED tipo</w:t>
      </w:r>
      <w:r w:rsidRPr="00FB433C">
        <w:rPr>
          <w:rFonts w:ascii="Calibri" w:eastAsia="Calibri" w:hAnsi="Calibri" w:cs="Calibri"/>
        </w:rPr>
        <w:t xml:space="preserve"> (T</w:t>
      </w:r>
      <w:r w:rsidRPr="00FB433C">
        <w:rPr>
          <w:rFonts w:ascii="Calibri" w:eastAsia="Calibri" w:hAnsi="Calibri" w:cs="Calibri"/>
          <w:vertAlign w:val="subscript"/>
        </w:rPr>
        <w:t>2</w:t>
      </w:r>
      <w:r w:rsidRPr="00FB433C">
        <w:rPr>
          <w:rFonts w:ascii="Calibri" w:eastAsia="Calibri" w:hAnsi="Calibri" w:cs="Calibri"/>
        </w:rPr>
        <w:t>), gamyklinio elektra šildomo priekinio stiklo (T</w:t>
      </w:r>
      <w:r w:rsidRPr="00FB433C">
        <w:rPr>
          <w:rFonts w:ascii="Calibri" w:eastAsia="Calibri" w:hAnsi="Calibri" w:cs="Calibri"/>
          <w:vertAlign w:val="subscript"/>
        </w:rPr>
        <w:t>3</w:t>
      </w:r>
      <w:r w:rsidRPr="00FB433C">
        <w:rPr>
          <w:rFonts w:ascii="Calibri" w:eastAsia="Calibri" w:hAnsi="Calibri" w:cs="Calibri"/>
        </w:rPr>
        <w:t>)</w:t>
      </w:r>
      <w:r w:rsidRPr="00FB433C">
        <w:rPr>
          <w:rFonts w:ascii="Calibri" w:eastAsia="Aptos" w:hAnsi="Calibri" w:cs="Calibri"/>
          <w:kern w:val="2"/>
          <w14:ligatures w14:val="standardContextual"/>
        </w:rPr>
        <w:t xml:space="preserve"> ir </w:t>
      </w:r>
      <w:r w:rsidRPr="00FB433C">
        <w:rPr>
          <w:rFonts w:ascii="Calibri" w:eastAsia="Times New Roman" w:hAnsi="Calibri" w:cs="Calibri"/>
          <w:lang w:eastAsia="en-US"/>
        </w:rPr>
        <w:t>automobilio, pateikiamo su gamintojo stogo bagažinės skersiniais</w:t>
      </w:r>
      <w:r w:rsidRPr="00FB433C">
        <w:rPr>
          <w:rFonts w:ascii="Calibri" w:eastAsia="Calibri" w:hAnsi="Calibri" w:cs="Calibri"/>
        </w:rPr>
        <w:t xml:space="preserve"> </w:t>
      </w:r>
      <w:r w:rsidRPr="00FB433C">
        <w:rPr>
          <w:rFonts w:ascii="Calibri" w:eastAsia="Aptos" w:hAnsi="Calibri" w:cs="Calibri"/>
          <w:kern w:val="2"/>
          <w14:ligatures w14:val="standardContextual"/>
        </w:rPr>
        <w:t>(T</w:t>
      </w:r>
      <w:r>
        <w:rPr>
          <w:rFonts w:ascii="Calibri" w:eastAsia="Aptos" w:hAnsi="Calibri" w:cs="Calibri"/>
          <w:kern w:val="2"/>
          <w:vertAlign w:val="subscript"/>
          <w14:ligatures w14:val="standardContextual"/>
        </w:rPr>
        <w:t>4</w:t>
      </w:r>
      <w:r w:rsidRPr="00FB433C">
        <w:rPr>
          <w:rFonts w:ascii="Calibri" w:eastAsia="Aptos" w:hAnsi="Calibri" w:cs="Calibri"/>
          <w:kern w:val="2"/>
          <w14:ligatures w14:val="standardContextual"/>
        </w:rPr>
        <w:t>)</w:t>
      </w:r>
      <w:r w:rsidRPr="00FB433C">
        <w:rPr>
          <w:rFonts w:ascii="Calibri" w:eastAsia="Aptos" w:hAnsi="Calibri" w:cs="Calibri"/>
          <w:b/>
          <w:bCs/>
          <w:kern w:val="2"/>
          <w14:ligatures w14:val="standardContextual"/>
        </w:rPr>
        <w:t xml:space="preserve"> </w:t>
      </w:r>
      <w:r w:rsidRPr="00FB433C">
        <w:rPr>
          <w:rFonts w:ascii="Calibri" w:eastAsia="Calibri" w:hAnsi="Calibri" w:cs="Calibri"/>
        </w:rPr>
        <w:t>balus:</w:t>
      </w:r>
    </w:p>
    <w:p w14:paraId="2C6EBB07" w14:textId="77777777" w:rsidR="00FB433C" w:rsidRPr="00FB433C" w:rsidRDefault="00FB433C" w:rsidP="00FB433C">
      <w:pPr>
        <w:shd w:val="clear" w:color="auto" w:fill="FFFFFF"/>
        <w:tabs>
          <w:tab w:val="left" w:pos="720"/>
        </w:tabs>
        <w:spacing w:line="240" w:lineRule="auto"/>
        <w:jc w:val="center"/>
        <w:rPr>
          <w:rFonts w:ascii="Calibri" w:eastAsia="Calibri" w:hAnsi="Calibri" w:cs="Calibri"/>
        </w:rPr>
      </w:pPr>
      <w:r w:rsidRPr="00FB433C">
        <w:rPr>
          <w:rFonts w:ascii="Calibri" w:eastAsia="Calibri" w:hAnsi="Calibri" w:cs="Calibri"/>
        </w:rPr>
        <w:t>S = C + T</w:t>
      </w:r>
    </w:p>
    <w:p w14:paraId="2F09C679" w14:textId="77777777" w:rsidR="00FB433C" w:rsidRPr="00FB433C" w:rsidRDefault="00FB433C" w:rsidP="00FB433C">
      <w:pPr>
        <w:shd w:val="clear" w:color="auto" w:fill="FFFFFF"/>
        <w:tabs>
          <w:tab w:val="left" w:pos="709"/>
        </w:tabs>
        <w:spacing w:line="240" w:lineRule="auto"/>
        <w:jc w:val="both"/>
        <w:rPr>
          <w:rFonts w:ascii="Calibri" w:eastAsia="Calibri" w:hAnsi="Calibri" w:cs="Calibri"/>
          <w:color w:val="000000"/>
          <w:spacing w:val="-5"/>
        </w:rPr>
      </w:pPr>
      <w:r w:rsidRPr="00FB433C">
        <w:rPr>
          <w:rFonts w:ascii="Calibri" w:eastAsia="Calibri" w:hAnsi="Calibri" w:cs="Calibri"/>
          <w:color w:val="000000"/>
          <w:spacing w:val="-5"/>
        </w:rPr>
        <w:t xml:space="preserve">2. Tiekėjo pasiūlymo kainos balas </w:t>
      </w:r>
      <w:r w:rsidRPr="00FB433C">
        <w:rPr>
          <w:rFonts w:ascii="Calibri" w:eastAsia="Calibri" w:hAnsi="Calibri" w:cs="Calibri"/>
          <w:b/>
          <w:bCs/>
          <w:color w:val="000000"/>
          <w:spacing w:val="-5"/>
        </w:rPr>
        <w:t>(C)</w:t>
      </w:r>
      <w:r w:rsidRPr="00FB433C">
        <w:rPr>
          <w:rFonts w:ascii="Calibri" w:eastAsia="Calibri" w:hAnsi="Calibri" w:cs="Calibri"/>
          <w:color w:val="000000"/>
          <w:spacing w:val="-5"/>
        </w:rPr>
        <w:t xml:space="preserve"> apskaičiuojamas mažiausios pasiūlytos kainos (</w:t>
      </w: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min</w:t>
      </w:r>
      <w:proofErr w:type="spellEnd"/>
      <w:r w:rsidRPr="00FB433C">
        <w:rPr>
          <w:rFonts w:ascii="Calibri" w:eastAsia="Calibri" w:hAnsi="Calibri" w:cs="Calibri"/>
          <w:color w:val="000000"/>
          <w:spacing w:val="-5"/>
        </w:rPr>
        <w:t>) ir vertinamo pasiūlymo kainos (</w:t>
      </w: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p</w:t>
      </w:r>
      <w:proofErr w:type="spellEnd"/>
      <w:r w:rsidRPr="00FB433C">
        <w:rPr>
          <w:rFonts w:ascii="Calibri" w:eastAsia="Calibri" w:hAnsi="Calibri" w:cs="Calibri"/>
          <w:color w:val="000000"/>
          <w:spacing w:val="-5"/>
        </w:rPr>
        <w:t>) santykį padauginant iš kainos lyginamojo svorio (X):</w:t>
      </w:r>
    </w:p>
    <w:p w14:paraId="250FDC03" w14:textId="77777777"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rPr>
      </w:pP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min</w:t>
      </w:r>
      <w:proofErr w:type="spellEnd"/>
    </w:p>
    <w:p w14:paraId="6C782093" w14:textId="77777777"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rPr>
      </w:pPr>
      <w:r w:rsidRPr="00FB433C">
        <w:rPr>
          <w:rFonts w:ascii="Calibri" w:eastAsia="Calibri" w:hAnsi="Calibri" w:cs="Calibri"/>
          <w:color w:val="000000"/>
          <w:spacing w:val="-5"/>
        </w:rPr>
        <w:t xml:space="preserve">C = ------------ x </w:t>
      </w:r>
      <w:proofErr w:type="spellStart"/>
      <w:r w:rsidRPr="00FB433C">
        <w:rPr>
          <w:rFonts w:ascii="Calibri" w:eastAsia="Calibri" w:hAnsi="Calibri" w:cs="Calibri"/>
          <w:color w:val="000000"/>
          <w:spacing w:val="-5"/>
        </w:rPr>
        <w:t>X</w:t>
      </w:r>
      <w:proofErr w:type="spellEnd"/>
    </w:p>
    <w:p w14:paraId="57869E2A" w14:textId="77777777"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vertAlign w:val="subscript"/>
        </w:rPr>
      </w:pP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p</w:t>
      </w:r>
      <w:proofErr w:type="spellEnd"/>
    </w:p>
    <w:p w14:paraId="626E8759" w14:textId="77777777" w:rsidR="00FB433C" w:rsidRPr="00FB433C" w:rsidRDefault="00FB433C" w:rsidP="00FB433C">
      <w:pPr>
        <w:shd w:val="clear" w:color="auto" w:fill="FFFFFF"/>
        <w:spacing w:after="0" w:line="240" w:lineRule="auto"/>
        <w:jc w:val="both"/>
        <w:rPr>
          <w:rFonts w:ascii="Calibri" w:eastAsia="Calibri" w:hAnsi="Calibri" w:cs="Calibri"/>
          <w:i/>
          <w:iCs/>
        </w:rPr>
      </w:pPr>
      <w:r w:rsidRPr="00FB433C">
        <w:rPr>
          <w:rFonts w:ascii="Calibri" w:eastAsia="Calibri" w:hAnsi="Calibri" w:cs="Calibri"/>
          <w:i/>
          <w:spacing w:val="-5"/>
        </w:rPr>
        <w:t xml:space="preserve">PASTABA: </w:t>
      </w:r>
      <w:r w:rsidRPr="00FB433C">
        <w:rPr>
          <w:rFonts w:ascii="Calibri" w:eastAsia="Times New Roman" w:hAnsi="Calibri" w:cs="Calibri"/>
          <w:i/>
          <w:iCs/>
        </w:rPr>
        <w:t>apskaičiuotas pasiūlymo kainos balas (C) apvalinamas iki dviejų skaitmenų po kablelio pagal standartines matematines apvalinimo taisykles:</w:t>
      </w:r>
      <w:r w:rsidRPr="00FB433C">
        <w:rPr>
          <w:rFonts w:ascii="Calibri" w:eastAsia="Calibri" w:hAnsi="Calibri" w:cs="Calibri"/>
          <w:i/>
          <w:iCs/>
        </w:rPr>
        <w:t xml:space="preserve"> </w:t>
      </w:r>
      <w:r w:rsidRPr="00FB433C">
        <w:rPr>
          <w:rFonts w:ascii="Calibri" w:eastAsia="Times New Roman" w:hAnsi="Calibri" w:cs="Calibri"/>
          <w:i/>
          <w:iCs/>
        </w:rPr>
        <w:t>jeigu trečiasis skaitmuo po kablelio yra 5 arba didesnis, antrasis skaitmuo po kablelio padidinamas vienetu;</w:t>
      </w:r>
      <w:r w:rsidRPr="00FB433C">
        <w:rPr>
          <w:rFonts w:ascii="Calibri" w:eastAsia="Calibri" w:hAnsi="Calibri" w:cs="Calibri"/>
          <w:i/>
          <w:iCs/>
        </w:rPr>
        <w:t xml:space="preserve"> </w:t>
      </w:r>
      <w:r w:rsidRPr="00FB433C">
        <w:rPr>
          <w:rFonts w:ascii="Calibri" w:eastAsia="Times New Roman" w:hAnsi="Calibri" w:cs="Calibri"/>
          <w:i/>
          <w:iCs/>
        </w:rPr>
        <w:t>jeigu trečiasis skaitmuo po kablelio yra mažesnis nei 5, antrasis skaitmuo po kablelio nekeičiamas.</w:t>
      </w:r>
    </w:p>
    <w:p w14:paraId="454B5638" w14:textId="77777777" w:rsidR="00FB433C" w:rsidRPr="00FB433C" w:rsidRDefault="00FB433C" w:rsidP="00FB433C">
      <w:pPr>
        <w:shd w:val="clear" w:color="auto" w:fill="FFFFFF"/>
        <w:tabs>
          <w:tab w:val="left" w:pos="709"/>
        </w:tabs>
        <w:spacing w:line="240" w:lineRule="auto"/>
        <w:jc w:val="both"/>
        <w:rPr>
          <w:rFonts w:ascii="Calibri" w:eastAsia="Calibri" w:hAnsi="Calibri" w:cs="Calibri"/>
          <w:i/>
        </w:rPr>
      </w:pPr>
    </w:p>
    <w:p w14:paraId="763789F7" w14:textId="77777777" w:rsidR="00FB433C" w:rsidRPr="00FB433C" w:rsidRDefault="00FB433C" w:rsidP="00FB433C">
      <w:pPr>
        <w:shd w:val="clear" w:color="auto" w:fill="FFFFFF"/>
        <w:tabs>
          <w:tab w:val="left" w:pos="709"/>
        </w:tabs>
        <w:spacing w:line="240" w:lineRule="auto"/>
        <w:jc w:val="both"/>
        <w:rPr>
          <w:rFonts w:ascii="Calibri" w:eastAsia="Calibri" w:hAnsi="Calibri" w:cs="Calibri"/>
          <w:color w:val="000000"/>
          <w:spacing w:val="-5"/>
        </w:rPr>
      </w:pPr>
      <w:r w:rsidRPr="00FB433C">
        <w:rPr>
          <w:rFonts w:ascii="Calibri" w:eastAsia="Calibri" w:hAnsi="Calibri" w:cs="Calibri"/>
          <w:color w:val="000000"/>
          <w:spacing w:val="-5"/>
        </w:rPr>
        <w:t xml:space="preserve">3. Kriterijų </w:t>
      </w:r>
      <w:r w:rsidRPr="00FB433C">
        <w:rPr>
          <w:rFonts w:ascii="Calibri" w:eastAsia="Calibri" w:hAnsi="Calibri" w:cs="Calibri"/>
          <w:b/>
          <w:bCs/>
          <w:color w:val="000000"/>
          <w:spacing w:val="-5"/>
        </w:rPr>
        <w:t>(T)</w:t>
      </w:r>
      <w:r w:rsidRPr="00FB433C">
        <w:rPr>
          <w:rFonts w:ascii="Calibri" w:eastAsia="Calibri" w:hAnsi="Calibri" w:cs="Calibri"/>
          <w:color w:val="000000"/>
          <w:spacing w:val="-5"/>
        </w:rPr>
        <w:t xml:space="preserve"> balai apskaičiuojami sudedant atskirų kriterijų (</w:t>
      </w:r>
      <w:proofErr w:type="spellStart"/>
      <w:r w:rsidRPr="00FB433C">
        <w:rPr>
          <w:rFonts w:ascii="Calibri" w:eastAsia="Calibri" w:hAnsi="Calibri" w:cs="Calibri"/>
          <w:color w:val="000000"/>
          <w:spacing w:val="-5"/>
        </w:rPr>
        <w:t>T</w:t>
      </w:r>
      <w:r w:rsidRPr="00FB433C">
        <w:rPr>
          <w:rFonts w:ascii="Calibri" w:eastAsia="Calibri" w:hAnsi="Calibri" w:cs="Calibri"/>
          <w:color w:val="000000"/>
          <w:spacing w:val="-5"/>
          <w:vertAlign w:val="subscript"/>
        </w:rPr>
        <w:t>i</w:t>
      </w:r>
      <w:proofErr w:type="spellEnd"/>
      <w:r w:rsidRPr="00FB433C">
        <w:rPr>
          <w:rFonts w:ascii="Calibri" w:eastAsia="Calibri" w:hAnsi="Calibri" w:cs="Calibri"/>
          <w:color w:val="000000"/>
          <w:spacing w:val="-5"/>
        </w:rPr>
        <w:t xml:space="preserve">) balus: </w:t>
      </w:r>
    </w:p>
    <w:p w14:paraId="4BB4D0F3" w14:textId="701D514E"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vertAlign w:val="subscript"/>
        </w:rPr>
      </w:pPr>
      <w:r w:rsidRPr="00FB433C">
        <w:rPr>
          <w:rFonts w:ascii="Calibri" w:eastAsia="Calibri" w:hAnsi="Calibri" w:cs="Calibri"/>
          <w:color w:val="000000"/>
          <w:spacing w:val="-5"/>
        </w:rPr>
        <w:t>T=T</w:t>
      </w:r>
      <w:r w:rsidRPr="00FB433C">
        <w:rPr>
          <w:rFonts w:ascii="Calibri" w:eastAsia="Calibri" w:hAnsi="Calibri" w:cs="Calibri"/>
          <w:color w:val="000000"/>
          <w:spacing w:val="-5"/>
          <w:vertAlign w:val="subscript"/>
        </w:rPr>
        <w:t>1</w:t>
      </w:r>
      <w:r w:rsidRPr="00FB433C">
        <w:rPr>
          <w:rFonts w:ascii="Calibri" w:eastAsia="Calibri" w:hAnsi="Calibri" w:cs="Calibri"/>
          <w:color w:val="000000"/>
          <w:spacing w:val="-5"/>
        </w:rPr>
        <w:t>+T</w:t>
      </w:r>
      <w:r w:rsidRPr="00FB433C">
        <w:rPr>
          <w:rFonts w:ascii="Calibri" w:eastAsia="Calibri" w:hAnsi="Calibri" w:cs="Calibri"/>
          <w:color w:val="000000"/>
          <w:spacing w:val="-5"/>
          <w:vertAlign w:val="subscript"/>
        </w:rPr>
        <w:t>2</w:t>
      </w:r>
      <w:r w:rsidRPr="00FB433C">
        <w:rPr>
          <w:rFonts w:ascii="Calibri" w:eastAsia="Calibri" w:hAnsi="Calibri" w:cs="Calibri"/>
          <w:color w:val="000000"/>
          <w:spacing w:val="-5"/>
        </w:rPr>
        <w:t>+T</w:t>
      </w:r>
      <w:r w:rsidRPr="00FB433C">
        <w:rPr>
          <w:rFonts w:ascii="Calibri" w:eastAsia="Calibri" w:hAnsi="Calibri" w:cs="Calibri"/>
          <w:color w:val="000000"/>
          <w:spacing w:val="-5"/>
          <w:vertAlign w:val="subscript"/>
        </w:rPr>
        <w:t xml:space="preserve">3 </w:t>
      </w:r>
      <w:r w:rsidR="00301CEB" w:rsidRPr="00FB433C">
        <w:rPr>
          <w:rFonts w:ascii="Calibri" w:eastAsia="Calibri" w:hAnsi="Calibri" w:cs="Calibri"/>
          <w:color w:val="000000"/>
          <w:spacing w:val="-5"/>
        </w:rPr>
        <w:t>+</w:t>
      </w:r>
      <w:r w:rsidRPr="00FB433C">
        <w:rPr>
          <w:rFonts w:ascii="Calibri" w:eastAsia="Calibri" w:hAnsi="Calibri" w:cs="Calibri"/>
          <w:color w:val="000000"/>
          <w:spacing w:val="-5"/>
        </w:rPr>
        <w:t>T</w:t>
      </w:r>
      <w:r w:rsidRPr="00FB433C">
        <w:rPr>
          <w:rFonts w:ascii="Calibri" w:eastAsia="Calibri" w:hAnsi="Calibri" w:cs="Calibri"/>
          <w:color w:val="000000"/>
          <w:spacing w:val="-5"/>
          <w:vertAlign w:val="subscript"/>
        </w:rPr>
        <w:t>4</w:t>
      </w:r>
    </w:p>
    <w:p w14:paraId="72C0DCCE" w14:textId="1B069231" w:rsidR="00FB433C" w:rsidRPr="00FB433C" w:rsidRDefault="00FB433C" w:rsidP="00FB433C">
      <w:pPr>
        <w:shd w:val="clear" w:color="auto" w:fill="FFFFFF"/>
        <w:tabs>
          <w:tab w:val="left" w:pos="709"/>
        </w:tabs>
        <w:spacing w:line="240" w:lineRule="auto"/>
        <w:jc w:val="both"/>
        <w:rPr>
          <w:rFonts w:ascii="Calibri" w:eastAsia="Calibri" w:hAnsi="Calibri" w:cs="Calibri"/>
        </w:rPr>
      </w:pPr>
      <w:r w:rsidRPr="00FB433C">
        <w:rPr>
          <w:rFonts w:ascii="Calibri" w:eastAsia="Calibri" w:hAnsi="Calibri" w:cs="Calibri"/>
          <w:bCs/>
        </w:rPr>
        <w:lastRenderedPageBreak/>
        <w:t xml:space="preserve">3.1. Kriterijaus </w:t>
      </w:r>
      <w:r w:rsidRPr="00FB433C">
        <w:rPr>
          <w:rFonts w:ascii="Calibri" w:eastAsia="Calibri" w:hAnsi="Calibri" w:cs="Calibri"/>
          <w:b/>
          <w:color w:val="000000"/>
          <w:spacing w:val="-5"/>
        </w:rPr>
        <w:t>T</w:t>
      </w:r>
      <w:r w:rsidRPr="00FB433C">
        <w:rPr>
          <w:rFonts w:ascii="Calibri" w:eastAsia="Calibri" w:hAnsi="Calibri" w:cs="Calibri"/>
          <w:b/>
          <w:color w:val="000000"/>
          <w:spacing w:val="-5"/>
          <w:vertAlign w:val="subscript"/>
        </w:rPr>
        <w:t xml:space="preserve">1 </w:t>
      </w:r>
      <w:r w:rsidRPr="00FB433C">
        <w:rPr>
          <w:rFonts w:ascii="Calibri" w:eastAsia="Calibri" w:hAnsi="Calibri" w:cs="Calibri"/>
          <w:b/>
          <w:color w:val="000000"/>
          <w:spacing w:val="-5"/>
        </w:rPr>
        <w:t xml:space="preserve">(papildomos automobiliui suteikiamos </w:t>
      </w:r>
      <w:r w:rsidRPr="00FB433C">
        <w:rPr>
          <w:rFonts w:ascii="Calibri" w:eastAsia="Aptos" w:hAnsi="Calibri" w:cs="Calibri"/>
          <w:b/>
          <w:bCs/>
          <w:kern w:val="2"/>
          <w14:ligatures w14:val="standardContextual"/>
        </w:rPr>
        <w:t xml:space="preserve">gamintojo </w:t>
      </w:r>
      <w:r w:rsidRPr="00FB433C">
        <w:rPr>
          <w:rFonts w:ascii="Calibri" w:eastAsia="Calibri" w:hAnsi="Calibri" w:cs="Calibri"/>
          <w:b/>
          <w:color w:val="000000"/>
          <w:spacing w:val="-5"/>
        </w:rPr>
        <w:t>eksploatacijos garantijos metais be ridos apribojimo, viršijančios reikalaujamą minimalią 2 metų be ri</w:t>
      </w:r>
      <w:r w:rsidR="00827468">
        <w:rPr>
          <w:rFonts w:ascii="Calibri" w:eastAsia="Calibri" w:hAnsi="Calibri" w:cs="Calibri"/>
          <w:b/>
          <w:color w:val="000000"/>
          <w:spacing w:val="-5"/>
        </w:rPr>
        <w:t>d</w:t>
      </w:r>
      <w:r w:rsidRPr="00FB433C">
        <w:rPr>
          <w:rFonts w:ascii="Calibri" w:eastAsia="Calibri" w:hAnsi="Calibri" w:cs="Calibri"/>
          <w:b/>
          <w:color w:val="000000"/>
          <w:spacing w:val="-5"/>
        </w:rPr>
        <w:t>os apribojimo gamintojo eksploatacijos garantiją</w:t>
      </w:r>
      <w:r w:rsidRPr="00FB433C">
        <w:rPr>
          <w:rFonts w:ascii="Calibri" w:eastAsia="Calibri" w:hAnsi="Calibri" w:cs="Calibri"/>
          <w:b/>
        </w:rPr>
        <w:t>),</w:t>
      </w:r>
      <w:r w:rsidRPr="00FB433C">
        <w:rPr>
          <w:rFonts w:ascii="Calibri" w:eastAsia="Calibri" w:hAnsi="Calibri" w:cs="Calibri"/>
          <w:bCs/>
        </w:rPr>
        <w:t xml:space="preserve"> </w:t>
      </w:r>
      <w:r w:rsidRPr="00FB433C">
        <w:rPr>
          <w:rFonts w:ascii="Calibri" w:eastAsia="Calibri" w:hAnsi="Calibri" w:cs="Calibri"/>
        </w:rPr>
        <w:t>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154"/>
        <w:gridCol w:w="4290"/>
      </w:tblGrid>
      <w:tr w:rsidR="00FB433C" w:rsidRPr="00FB433C" w14:paraId="7E90EFC5"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6BE3C591"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 xml:space="preserve">Eil. </w:t>
            </w:r>
          </w:p>
          <w:p w14:paraId="1C1F39E6"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Nr.</w:t>
            </w:r>
          </w:p>
        </w:tc>
        <w:tc>
          <w:tcPr>
            <w:tcW w:w="2587"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74FCE785"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Automobiliui suteikiama gamintojo garantija metais be ridos apribojimo</w:t>
            </w:r>
          </w:p>
        </w:tc>
        <w:tc>
          <w:tcPr>
            <w:tcW w:w="2154"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254AD7A6"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Skiriami</w:t>
            </w:r>
          </w:p>
          <w:p w14:paraId="433FB85F"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balai (T</w:t>
            </w:r>
            <w:r w:rsidRPr="00FB433C">
              <w:rPr>
                <w:rFonts w:ascii="Calibri" w:eastAsia="Aptos" w:hAnsi="Calibri" w:cs="Calibri"/>
                <w:b/>
                <w:bCs/>
                <w:kern w:val="2"/>
                <w:vertAlign w:val="subscript"/>
                <w14:ligatures w14:val="standardContextual"/>
              </w:rPr>
              <w:t>1</w:t>
            </w:r>
            <w:r w:rsidRPr="00FB433C">
              <w:rPr>
                <w:rFonts w:ascii="Calibri" w:eastAsia="Aptos" w:hAnsi="Calibri" w:cs="Calibri"/>
                <w:b/>
                <w:bCs/>
                <w:kern w:val="2"/>
                <w14:ligatures w14:val="standardContextual"/>
              </w:rPr>
              <w:t>)</w:t>
            </w:r>
          </w:p>
        </w:tc>
      </w:tr>
      <w:tr w:rsidR="00FB433C" w:rsidRPr="00FB433C" w14:paraId="19038214"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61EA"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1.</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7FF88" w14:textId="77777777" w:rsidR="00FB433C" w:rsidRPr="00FB433C" w:rsidRDefault="00FB433C" w:rsidP="00FB433C">
            <w:pPr>
              <w:spacing w:after="0" w:line="240" w:lineRule="auto"/>
              <w:jc w:val="center"/>
              <w:rPr>
                <w:rFonts w:ascii="Calibri" w:eastAsia="Aptos" w:hAnsi="Calibri" w:cs="Calibri"/>
                <w:kern w:val="2"/>
                <w14:ligatures w14:val="standardContextual"/>
              </w:rPr>
            </w:pPr>
            <w:r w:rsidRPr="00FB433C">
              <w:rPr>
                <w:rFonts w:ascii="Calibri" w:eastAsia="Aptos" w:hAnsi="Calibri" w:cs="Calibri"/>
                <w:kern w:val="2"/>
                <w14:ligatures w14:val="standardContextual"/>
              </w:rPr>
              <w:t>2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0714" w14:textId="77777777" w:rsidR="00FB433C" w:rsidRPr="00FB433C" w:rsidRDefault="00FB433C" w:rsidP="00FB433C">
            <w:pPr>
              <w:spacing w:after="0" w:line="240" w:lineRule="auto"/>
              <w:jc w:val="center"/>
              <w:rPr>
                <w:rFonts w:ascii="Calibri" w:eastAsia="Aptos" w:hAnsi="Calibri" w:cs="Calibri"/>
                <w:kern w:val="2"/>
                <w14:ligatures w14:val="standardContextual"/>
              </w:rPr>
            </w:pPr>
            <w:r w:rsidRPr="00FB433C">
              <w:rPr>
                <w:rFonts w:ascii="Calibri" w:eastAsia="Aptos" w:hAnsi="Calibri" w:cs="Calibri"/>
                <w:kern w:val="2"/>
                <w14:ligatures w14:val="standardContextual"/>
              </w:rPr>
              <w:t>0</w:t>
            </w:r>
          </w:p>
        </w:tc>
      </w:tr>
      <w:tr w:rsidR="00FB433C" w:rsidRPr="00FB433C" w14:paraId="60DCB99D"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FDD3"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2.</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36935" w14:textId="77777777" w:rsidR="00FB433C" w:rsidRPr="00FB433C" w:rsidRDefault="00FB433C" w:rsidP="00FB433C">
            <w:pPr>
              <w:spacing w:after="0" w:line="240" w:lineRule="auto"/>
              <w:jc w:val="center"/>
              <w:rPr>
                <w:rFonts w:ascii="Calibri" w:eastAsia="Aptos" w:hAnsi="Calibri" w:cs="Calibri"/>
                <w:kern w:val="2"/>
                <w14:ligatures w14:val="standardContextual"/>
              </w:rPr>
            </w:pPr>
            <w:r w:rsidRPr="00FB433C">
              <w:rPr>
                <w:rFonts w:ascii="Calibri" w:eastAsia="Aptos" w:hAnsi="Calibri" w:cs="Calibri"/>
                <w:kern w:val="2"/>
                <w14:ligatures w14:val="standardContextual"/>
              </w:rPr>
              <w:t>3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0320" w14:textId="77777777" w:rsidR="00FB433C" w:rsidRPr="00FB433C" w:rsidRDefault="00FB433C" w:rsidP="00FB433C">
            <w:pPr>
              <w:spacing w:after="0" w:line="240" w:lineRule="auto"/>
              <w:jc w:val="center"/>
              <w:rPr>
                <w:rFonts w:ascii="Calibri" w:eastAsia="Aptos" w:hAnsi="Calibri" w:cs="Calibri"/>
                <w:kern w:val="2"/>
                <w14:ligatures w14:val="standardContextual"/>
              </w:rPr>
            </w:pPr>
            <w:r w:rsidRPr="00FB433C">
              <w:rPr>
                <w:rFonts w:ascii="Calibri" w:eastAsia="Aptos" w:hAnsi="Calibri" w:cs="Calibri"/>
                <w:kern w:val="2"/>
                <w14:ligatures w14:val="standardContextual"/>
              </w:rPr>
              <w:t>1</w:t>
            </w:r>
          </w:p>
        </w:tc>
      </w:tr>
      <w:tr w:rsidR="00FB433C" w:rsidRPr="00FB433C" w14:paraId="7ADE14FA"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B7D2"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3.</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A976" w14:textId="77777777" w:rsidR="00FB433C" w:rsidRPr="00FB433C" w:rsidRDefault="00FB433C" w:rsidP="00FB433C">
            <w:pPr>
              <w:spacing w:after="0" w:line="240" w:lineRule="auto"/>
              <w:jc w:val="center"/>
              <w:rPr>
                <w:rFonts w:ascii="Calibri" w:eastAsia="Aptos" w:hAnsi="Calibri" w:cs="Calibri"/>
                <w:kern w:val="2"/>
                <w14:ligatures w14:val="standardContextual"/>
              </w:rPr>
            </w:pPr>
            <w:r w:rsidRPr="00FB433C">
              <w:rPr>
                <w:rFonts w:ascii="Calibri" w:eastAsia="Aptos" w:hAnsi="Calibri" w:cs="Calibri"/>
                <w:kern w:val="2"/>
                <w14:ligatures w14:val="standardContextual"/>
              </w:rPr>
              <w:t>4 metai</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AFA39" w14:textId="77777777" w:rsidR="00FB433C" w:rsidRPr="00FB433C" w:rsidRDefault="00FB433C" w:rsidP="00FB433C">
            <w:pPr>
              <w:spacing w:after="0" w:line="240" w:lineRule="auto"/>
              <w:jc w:val="center"/>
              <w:rPr>
                <w:rFonts w:ascii="Calibri" w:eastAsia="Aptos" w:hAnsi="Calibri" w:cs="Calibri"/>
                <w:kern w:val="2"/>
                <w14:ligatures w14:val="standardContextual"/>
              </w:rPr>
            </w:pPr>
            <w:r w:rsidRPr="00FB433C">
              <w:rPr>
                <w:rFonts w:ascii="Calibri" w:eastAsia="Aptos" w:hAnsi="Calibri" w:cs="Calibri"/>
                <w:kern w:val="2"/>
                <w14:ligatures w14:val="standardContextual"/>
              </w:rPr>
              <w:t>2</w:t>
            </w:r>
          </w:p>
        </w:tc>
      </w:tr>
      <w:tr w:rsidR="00FB433C" w:rsidRPr="00FB433C" w14:paraId="52451977"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A478"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4.</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6DEE" w14:textId="77777777" w:rsidR="00FB433C" w:rsidRPr="00FB433C" w:rsidRDefault="00FB433C" w:rsidP="00FB433C">
            <w:pPr>
              <w:spacing w:after="0" w:line="240" w:lineRule="auto"/>
              <w:jc w:val="center"/>
              <w:rPr>
                <w:rFonts w:ascii="Calibri" w:eastAsia="Aptos" w:hAnsi="Calibri" w:cs="Calibri"/>
                <w:kern w:val="2"/>
                <w14:ligatures w14:val="standardContextual"/>
              </w:rPr>
            </w:pPr>
            <w:r w:rsidRPr="00FB433C">
              <w:rPr>
                <w:rFonts w:ascii="Calibri" w:eastAsia="Aptos" w:hAnsi="Calibri" w:cs="Calibri"/>
                <w:kern w:val="2"/>
                <w14:ligatures w14:val="standardContextual"/>
              </w:rPr>
              <w:t>5 metai ir daugiau</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113D" w14:textId="77777777" w:rsidR="00FB433C" w:rsidRPr="00FB433C" w:rsidRDefault="00FB433C" w:rsidP="00FB433C">
            <w:pPr>
              <w:spacing w:after="0" w:line="240" w:lineRule="auto"/>
              <w:jc w:val="center"/>
              <w:rPr>
                <w:rFonts w:ascii="Calibri" w:eastAsia="Aptos" w:hAnsi="Calibri" w:cs="Calibri"/>
                <w:kern w:val="2"/>
                <w14:ligatures w14:val="standardContextual"/>
              </w:rPr>
            </w:pPr>
            <w:r w:rsidRPr="00FB433C">
              <w:rPr>
                <w:rFonts w:ascii="Calibri" w:eastAsia="Aptos" w:hAnsi="Calibri" w:cs="Calibri"/>
                <w:kern w:val="2"/>
                <w14:ligatures w14:val="standardContextual"/>
              </w:rPr>
              <w:t>3</w:t>
            </w:r>
          </w:p>
        </w:tc>
      </w:tr>
    </w:tbl>
    <w:p w14:paraId="5253AD52" w14:textId="77777777" w:rsidR="006A2C92" w:rsidRDefault="006A2C92" w:rsidP="00FB433C">
      <w:pPr>
        <w:spacing w:after="0" w:line="240" w:lineRule="auto"/>
        <w:rPr>
          <w:rFonts w:ascii="Calibri" w:eastAsia="Aptos" w:hAnsi="Calibri" w:cs="Calibri"/>
          <w:i/>
          <w:iCs/>
          <w:kern w:val="2"/>
          <w14:ligatures w14:val="standardContextual"/>
        </w:rPr>
      </w:pPr>
    </w:p>
    <w:p w14:paraId="47858575" w14:textId="44232B4F" w:rsidR="00FB433C" w:rsidRPr="00FB433C" w:rsidRDefault="00FB433C" w:rsidP="00FB433C">
      <w:pPr>
        <w:spacing w:after="0" w:line="240" w:lineRule="auto"/>
        <w:rPr>
          <w:rFonts w:ascii="Calibri" w:eastAsia="Times New Roman" w:hAnsi="Calibri" w:cs="Calibri"/>
          <w:i/>
          <w:iCs/>
          <w:kern w:val="2"/>
          <w14:ligatures w14:val="standardContextual"/>
        </w:rPr>
      </w:pPr>
      <w:r w:rsidRPr="00FB433C">
        <w:rPr>
          <w:rFonts w:ascii="Calibri" w:eastAsia="Aptos" w:hAnsi="Calibri" w:cs="Calibri"/>
          <w:i/>
          <w:iCs/>
          <w:kern w:val="2"/>
          <w14:ligatures w14:val="standardContextual"/>
        </w:rPr>
        <w:t>P</w:t>
      </w:r>
      <w:r w:rsidR="004C1B6C">
        <w:rPr>
          <w:rFonts w:ascii="Calibri" w:eastAsia="Aptos" w:hAnsi="Calibri" w:cs="Calibri"/>
          <w:i/>
          <w:iCs/>
          <w:kern w:val="2"/>
          <w14:ligatures w14:val="standardContextual"/>
        </w:rPr>
        <w:t>astabos</w:t>
      </w:r>
      <w:r w:rsidRPr="00FB433C">
        <w:rPr>
          <w:rFonts w:ascii="Calibri" w:eastAsia="Aptos" w:hAnsi="Calibri" w:cs="Calibri"/>
          <w:i/>
          <w:iCs/>
          <w:kern w:val="2"/>
          <w14:ligatures w14:val="standardContextual"/>
        </w:rPr>
        <w:t xml:space="preserve">: </w:t>
      </w:r>
    </w:p>
    <w:p w14:paraId="685DC327" w14:textId="1D95C725" w:rsidR="00FB433C" w:rsidRPr="00FB433C" w:rsidRDefault="00FB433C" w:rsidP="00FB433C">
      <w:pPr>
        <w:spacing w:after="0" w:line="240" w:lineRule="auto"/>
        <w:jc w:val="both"/>
        <w:rPr>
          <w:rFonts w:ascii="Calibri" w:eastAsia="Calibri" w:hAnsi="Calibri" w:cs="Calibri"/>
          <w:i/>
          <w:iCs/>
        </w:rPr>
      </w:pPr>
      <w:r w:rsidRPr="00FB433C">
        <w:rPr>
          <w:rFonts w:ascii="Calibri" w:eastAsia="Times New Roman" w:hAnsi="Calibri" w:cs="Calibri"/>
          <w:i/>
          <w:iCs/>
          <w:kern w:val="2"/>
          <w14:ligatures w14:val="standardContextual"/>
        </w:rPr>
        <w:t xml:space="preserve">1) </w:t>
      </w:r>
      <w:r w:rsidRPr="00FB433C">
        <w:rPr>
          <w:rFonts w:ascii="Calibri" w:eastAsia="Calibri" w:hAnsi="Calibri" w:cs="Calibri"/>
          <w:i/>
          <w:iCs/>
        </w:rPr>
        <w:t>Jei tiekėjas techninės specifikacijos 1-os lentelės 4 punkto 3 stulpelyje pasiūlys, t. y. nurodys garantinį terminą išreikštą ne sveikuoju skaičiumi (pvz. 3,2; 4,5; 4,8 ar pan.), kokybės balai (T</w:t>
      </w:r>
      <w:r w:rsidRPr="00FB433C">
        <w:rPr>
          <w:rFonts w:ascii="Calibri" w:eastAsia="Calibri" w:hAnsi="Calibri" w:cs="Calibri"/>
          <w:i/>
          <w:iCs/>
          <w:vertAlign w:val="subscript"/>
        </w:rPr>
        <w:t>1</w:t>
      </w:r>
      <w:r w:rsidRPr="00FB433C">
        <w:rPr>
          <w:rFonts w:ascii="Calibri" w:eastAsia="Calibri" w:hAnsi="Calibri" w:cs="Calibri"/>
          <w:i/>
          <w:iCs/>
        </w:rPr>
        <w:t>) bus skiriami pagal sveikojo skaičiaus reikšmę (pvz. 3,2</w:t>
      </w:r>
      <w:r w:rsidR="003F3D0D">
        <w:rPr>
          <w:rFonts w:ascii="Calibri" w:eastAsia="Calibri" w:hAnsi="Calibri" w:cs="Calibri"/>
          <w:i/>
          <w:iCs/>
        </w:rPr>
        <w:t xml:space="preserve"> metų</w:t>
      </w:r>
      <w:r w:rsidRPr="00FB433C">
        <w:rPr>
          <w:rFonts w:ascii="Calibri" w:eastAsia="Calibri" w:hAnsi="Calibri" w:cs="Calibri"/>
          <w:i/>
          <w:iCs/>
        </w:rPr>
        <w:t xml:space="preserve"> </w:t>
      </w:r>
      <w:r w:rsidR="00F86E32">
        <w:rPr>
          <w:rFonts w:ascii="Calibri" w:eastAsia="Calibri" w:hAnsi="Calibri" w:cs="Calibri"/>
          <w:i/>
          <w:iCs/>
        </w:rPr>
        <w:t>–</w:t>
      </w:r>
      <w:r w:rsidRPr="00FB433C">
        <w:rPr>
          <w:rFonts w:ascii="Calibri" w:eastAsia="Calibri" w:hAnsi="Calibri" w:cs="Calibri"/>
          <w:i/>
          <w:iCs/>
        </w:rPr>
        <w:t xml:space="preserve"> 1 balas; 4,5 metų </w:t>
      </w:r>
      <w:r w:rsidR="003F3D0D">
        <w:rPr>
          <w:rFonts w:ascii="Calibri" w:eastAsia="Calibri" w:hAnsi="Calibri" w:cs="Calibri"/>
          <w:i/>
          <w:iCs/>
        </w:rPr>
        <w:t xml:space="preserve">– </w:t>
      </w:r>
      <w:r w:rsidRPr="00FB433C">
        <w:rPr>
          <w:rFonts w:ascii="Calibri" w:eastAsia="Calibri" w:hAnsi="Calibri" w:cs="Calibri"/>
          <w:i/>
          <w:iCs/>
        </w:rPr>
        <w:t>2 balai ir t.t.</w:t>
      </w:r>
      <w:r w:rsidR="003F3D0D">
        <w:rPr>
          <w:rFonts w:ascii="Calibri" w:eastAsia="Calibri" w:hAnsi="Calibri" w:cs="Calibri"/>
          <w:i/>
          <w:iCs/>
        </w:rPr>
        <w:t>).</w:t>
      </w:r>
      <w:r w:rsidRPr="00FB433C">
        <w:rPr>
          <w:rFonts w:ascii="Calibri" w:eastAsia="Calibri" w:hAnsi="Calibri" w:cs="Calibri"/>
          <w:i/>
          <w:iCs/>
        </w:rPr>
        <w:t xml:space="preserve"> </w:t>
      </w:r>
    </w:p>
    <w:p w14:paraId="4C76C053" w14:textId="77777777" w:rsidR="000D756E" w:rsidRDefault="00FB433C" w:rsidP="000D756E">
      <w:pPr>
        <w:spacing w:after="0" w:line="240" w:lineRule="auto"/>
        <w:jc w:val="both"/>
        <w:rPr>
          <w:rFonts w:ascii="Calibri" w:eastAsia="Calibri" w:hAnsi="Calibri" w:cs="Calibri"/>
          <w:i/>
          <w:iCs/>
        </w:rPr>
      </w:pPr>
      <w:r w:rsidRPr="00FB433C">
        <w:rPr>
          <w:rFonts w:ascii="Calibri" w:eastAsia="Times New Roman" w:hAnsi="Calibri" w:cs="Calibri"/>
          <w:i/>
          <w:iCs/>
          <w:kern w:val="2"/>
          <w14:ligatures w14:val="standardContextual"/>
        </w:rPr>
        <w:t xml:space="preserve">2) Vertinimas taikomas kiekvienam automobiliui atskirai. </w:t>
      </w:r>
    </w:p>
    <w:p w14:paraId="10F05A83" w14:textId="3C957358" w:rsidR="000D756E" w:rsidRPr="000D756E" w:rsidRDefault="00FB433C" w:rsidP="000D756E">
      <w:pPr>
        <w:spacing w:after="0" w:line="240" w:lineRule="auto"/>
        <w:jc w:val="both"/>
        <w:rPr>
          <w:rFonts w:ascii="Calibri" w:eastAsia="Calibri" w:hAnsi="Calibri" w:cs="Calibri"/>
          <w:i/>
          <w:iCs/>
        </w:rPr>
      </w:pPr>
      <w:r w:rsidRPr="00FB433C">
        <w:rPr>
          <w:rFonts w:ascii="Calibri" w:eastAsia="Times New Roman" w:hAnsi="Calibri" w:cs="Calibri"/>
          <w:i/>
          <w:iCs/>
          <w:kern w:val="2"/>
          <w14:ligatures w14:val="standardContextual"/>
        </w:rPr>
        <w:t xml:space="preserve">3) </w:t>
      </w:r>
      <w:r w:rsidR="000D756E" w:rsidRPr="000D756E">
        <w:rPr>
          <w:rFonts w:eastAsia="Times New Roman" w:cstheme="minorHAnsi"/>
          <w:i/>
          <w:iCs/>
        </w:rPr>
        <w:t>Tiekėjas gali gauti balų už vieną arba abu automobilius; bendras T</w:t>
      </w:r>
      <w:r w:rsidR="000D756E" w:rsidRPr="000D756E">
        <w:rPr>
          <w:rFonts w:eastAsia="Times New Roman" w:cstheme="minorHAnsi"/>
          <w:i/>
          <w:iCs/>
          <w:vertAlign w:val="subscript"/>
        </w:rPr>
        <w:t>1</w:t>
      </w:r>
      <w:r w:rsidR="000D756E" w:rsidRPr="000D756E">
        <w:rPr>
          <w:rFonts w:eastAsia="Times New Roman" w:cstheme="minorHAnsi"/>
          <w:i/>
          <w:iCs/>
        </w:rPr>
        <w:t xml:space="preserve"> balas – </w:t>
      </w:r>
      <w:r w:rsidR="000D756E" w:rsidRPr="008F406F">
        <w:rPr>
          <w:rFonts w:eastAsia="Times New Roman" w:cstheme="minorHAnsi"/>
          <w:i/>
          <w:iCs/>
        </w:rPr>
        <w:t>abiejų automobilių balų suma</w:t>
      </w:r>
      <w:r w:rsidR="000D756E" w:rsidRPr="000D756E">
        <w:rPr>
          <w:rFonts w:eastAsia="Times New Roman" w:cstheme="minorHAnsi"/>
          <w:i/>
          <w:iCs/>
        </w:rPr>
        <w:t xml:space="preserve"> (iki 6).</w:t>
      </w:r>
    </w:p>
    <w:p w14:paraId="5F7F9BE5" w14:textId="6FCD18E5" w:rsidR="00FB433C" w:rsidRPr="00FB433C" w:rsidRDefault="00FB433C" w:rsidP="00FB433C">
      <w:pPr>
        <w:spacing w:after="0" w:line="240" w:lineRule="auto"/>
        <w:jc w:val="both"/>
        <w:rPr>
          <w:rFonts w:ascii="Calibri" w:eastAsia="Times New Roman" w:hAnsi="Calibri" w:cs="Calibri"/>
          <w:i/>
          <w:iCs/>
        </w:rPr>
      </w:pPr>
    </w:p>
    <w:p w14:paraId="3D8C971A" w14:textId="77777777" w:rsidR="00FB433C" w:rsidRPr="00FB433C" w:rsidRDefault="00FB433C" w:rsidP="00FB433C">
      <w:pPr>
        <w:spacing w:after="0" w:line="240" w:lineRule="auto"/>
        <w:jc w:val="both"/>
        <w:rPr>
          <w:rFonts w:ascii="Calibri" w:eastAsia="Aptos" w:hAnsi="Calibri" w:cs="Calibri"/>
          <w:kern w:val="2"/>
          <w14:ligatures w14:val="standardContextual"/>
        </w:rPr>
      </w:pPr>
    </w:p>
    <w:p w14:paraId="558DA466" w14:textId="77777777" w:rsidR="00FB433C" w:rsidRPr="00FB433C" w:rsidRDefault="00FB433C" w:rsidP="00FB433C">
      <w:pPr>
        <w:shd w:val="clear" w:color="auto" w:fill="DEEAF6"/>
        <w:spacing w:after="0" w:line="240" w:lineRule="auto"/>
        <w:jc w:val="both"/>
        <w:rPr>
          <w:rFonts w:ascii="Calibri" w:eastAsia="Aptos" w:hAnsi="Calibri" w:cs="Calibri"/>
          <w:kern w:val="2"/>
          <w14:ligatures w14:val="standardContextual"/>
        </w:rPr>
      </w:pPr>
      <w:r w:rsidRPr="00FB433C">
        <w:rPr>
          <w:rFonts w:ascii="Calibri" w:eastAsia="Aptos" w:hAnsi="Calibri" w:cs="Calibri"/>
          <w:kern w:val="2"/>
          <w:shd w:val="clear" w:color="auto" w:fill="DEEAF6"/>
          <w14:ligatures w14:val="standardContextual"/>
        </w:rPr>
        <w:t xml:space="preserve">3.2 Kriterijaus </w:t>
      </w:r>
      <w:r w:rsidRPr="00FB433C">
        <w:rPr>
          <w:rFonts w:ascii="Calibri" w:eastAsia="Aptos" w:hAnsi="Calibri" w:cs="Calibri"/>
          <w:b/>
          <w:bCs/>
          <w:color w:val="000000"/>
          <w:spacing w:val="-5"/>
          <w:kern w:val="2"/>
          <w:shd w:val="clear" w:color="auto" w:fill="DEEAF6"/>
          <w14:ligatures w14:val="standardContextual"/>
        </w:rPr>
        <w:t>T</w:t>
      </w:r>
      <w:r w:rsidRPr="00FB433C">
        <w:rPr>
          <w:rFonts w:ascii="Calibri" w:eastAsia="Aptos" w:hAnsi="Calibri" w:cs="Calibri"/>
          <w:b/>
          <w:bCs/>
          <w:color w:val="000000"/>
          <w:spacing w:val="-5"/>
          <w:kern w:val="2"/>
          <w:shd w:val="clear" w:color="auto" w:fill="DEEAF6"/>
          <w:vertAlign w:val="subscript"/>
          <w14:ligatures w14:val="standardContextual"/>
        </w:rPr>
        <w:t xml:space="preserve">2  </w:t>
      </w:r>
      <w:r w:rsidRPr="00FB433C">
        <w:rPr>
          <w:rFonts w:ascii="Calibri" w:eastAsia="Aptos" w:hAnsi="Calibri" w:cs="Calibri"/>
          <w:b/>
          <w:bCs/>
          <w:color w:val="000000"/>
          <w:spacing w:val="-5"/>
          <w:kern w:val="2"/>
          <w:shd w:val="clear" w:color="auto" w:fill="DEEAF6"/>
          <w14:ligatures w14:val="standardContextual"/>
        </w:rPr>
        <w:t>(g</w:t>
      </w:r>
      <w:r w:rsidRPr="00FB433C">
        <w:rPr>
          <w:rFonts w:ascii="Calibri" w:eastAsia="Times New Roman" w:hAnsi="Calibri" w:cs="Calibri"/>
          <w:b/>
          <w:lang w:eastAsia="en-US"/>
        </w:rPr>
        <w:t>amykliniai priekiniai LED žibintai, kuriuose artimosios ir tolimosios šviesos yra LED tipo</w:t>
      </w:r>
      <w:r w:rsidRPr="00FB433C">
        <w:rPr>
          <w:rFonts w:ascii="Calibri" w:eastAsia="Aptos" w:hAnsi="Calibri" w:cs="Calibri"/>
          <w:b/>
          <w:bCs/>
          <w:kern w:val="2"/>
          <w:shd w:val="clear" w:color="auto" w:fill="DEEAF6"/>
          <w14:ligatures w14:val="standardContextual"/>
        </w:rPr>
        <w:t>)</w:t>
      </w:r>
      <w:r w:rsidRPr="00FB433C">
        <w:rPr>
          <w:rFonts w:ascii="Calibri" w:eastAsia="Aptos" w:hAnsi="Calibri" w:cs="Calibri"/>
          <w:kern w:val="2"/>
          <w:shd w:val="clear" w:color="auto" w:fill="DEEAF6"/>
          <w14:ligatures w14:val="standardContextual"/>
        </w:rPr>
        <w:t xml:space="preserve"> vertinimas apskaičiuojamas tokia tvarka:</w:t>
      </w:r>
    </w:p>
    <w:p w14:paraId="124BA00C" w14:textId="77777777" w:rsidR="00FE420E" w:rsidRDefault="00FE420E" w:rsidP="00FB433C">
      <w:pPr>
        <w:spacing w:after="0" w:line="240" w:lineRule="auto"/>
        <w:jc w:val="both"/>
        <w:rPr>
          <w:rFonts w:ascii="Calibri" w:eastAsia="Aptos" w:hAnsi="Calibri" w:cs="Calibri"/>
          <w:kern w:val="2"/>
          <w:u w:val="single"/>
          <w14:ligatures w14:val="standardContextual"/>
        </w:rPr>
      </w:pPr>
    </w:p>
    <w:p w14:paraId="702BEF26" w14:textId="2645EB04" w:rsidR="00FE420E" w:rsidRPr="00767DF0" w:rsidRDefault="00FE420E" w:rsidP="00FE420E">
      <w:pPr>
        <w:spacing w:after="0" w:line="240" w:lineRule="auto"/>
        <w:jc w:val="both"/>
        <w:rPr>
          <w:rFonts w:ascii="Calibri" w:eastAsia="Times New Roman" w:hAnsi="Calibri" w:cs="Calibri"/>
        </w:rPr>
      </w:pPr>
      <w:r>
        <w:rPr>
          <w:rFonts w:ascii="Calibri" w:eastAsia="Times New Roman" w:hAnsi="Calibri" w:cs="Calibri"/>
        </w:rPr>
        <w:t>U</w:t>
      </w:r>
      <w:r w:rsidRPr="00767DF0">
        <w:rPr>
          <w:rFonts w:ascii="Calibri" w:eastAsia="Times New Roman" w:hAnsi="Calibri" w:cs="Calibri"/>
        </w:rPr>
        <w:t>ž kiekvieną automobilį, kuriame yra</w:t>
      </w:r>
      <w:r>
        <w:rPr>
          <w:rFonts w:ascii="Calibri" w:eastAsia="Times New Roman" w:hAnsi="Calibri" w:cs="Calibri"/>
        </w:rPr>
        <w:t xml:space="preserve"> įmontuoti </w:t>
      </w:r>
      <w:r w:rsidRPr="00FB433C">
        <w:rPr>
          <w:rFonts w:ascii="Calibri" w:eastAsia="Aptos" w:hAnsi="Calibri" w:cs="Calibri"/>
          <w:color w:val="000000"/>
          <w:spacing w:val="-5"/>
          <w:kern w:val="2"/>
          <w14:ligatures w14:val="standardContextual"/>
        </w:rPr>
        <w:t>g</w:t>
      </w:r>
      <w:r w:rsidRPr="00FB433C">
        <w:rPr>
          <w:rFonts w:ascii="Calibri" w:eastAsia="Times New Roman" w:hAnsi="Calibri" w:cs="Calibri"/>
          <w:lang w:eastAsia="en-US"/>
        </w:rPr>
        <w:t>amykliniai priekiniai LED žibintai, kuriuose artimosios ir tolimosios šviesos yra LED tipo</w:t>
      </w:r>
      <w:r w:rsidRPr="00767DF0">
        <w:rPr>
          <w:rFonts w:ascii="Calibri" w:eastAsia="Times New Roman" w:hAnsi="Calibri" w:cs="Calibri"/>
        </w:rPr>
        <w:t xml:space="preserve">, skiriama po </w:t>
      </w:r>
      <w:r>
        <w:rPr>
          <w:rFonts w:ascii="Calibri" w:eastAsia="Times New Roman" w:hAnsi="Calibri" w:cs="Calibri"/>
        </w:rPr>
        <w:t>1</w:t>
      </w:r>
      <w:r w:rsidRPr="00767DF0">
        <w:rPr>
          <w:rFonts w:ascii="Calibri" w:eastAsia="Times New Roman" w:hAnsi="Calibri" w:cs="Calibri"/>
        </w:rPr>
        <w:t xml:space="preserve"> bal</w:t>
      </w:r>
      <w:r>
        <w:rPr>
          <w:rFonts w:ascii="Calibri" w:eastAsia="Times New Roman" w:hAnsi="Calibri" w:cs="Calibri"/>
        </w:rPr>
        <w:t>ą</w:t>
      </w:r>
      <w:r w:rsidRPr="00767DF0">
        <w:rPr>
          <w:rFonts w:ascii="Calibri" w:eastAsia="Times New Roman" w:hAnsi="Calibri" w:cs="Calibri"/>
        </w:rPr>
        <w:t xml:space="preserve">. </w:t>
      </w:r>
    </w:p>
    <w:p w14:paraId="608288AD" w14:textId="3129E4D3" w:rsidR="00FE420E" w:rsidRPr="00767DF0" w:rsidRDefault="00FE420E" w:rsidP="00FE420E">
      <w:pPr>
        <w:spacing w:after="0" w:line="240" w:lineRule="auto"/>
        <w:rPr>
          <w:rFonts w:ascii="Calibri" w:eastAsia="Times New Roman" w:hAnsi="Calibri" w:cs="Calibri"/>
        </w:rPr>
      </w:pPr>
      <w:r w:rsidRPr="00767DF0">
        <w:rPr>
          <w:rFonts w:ascii="Calibri" w:eastAsia="Times New Roman" w:hAnsi="Calibri" w:cs="Calibri"/>
        </w:rPr>
        <w:t xml:space="preserve">Jei </w:t>
      </w:r>
      <w:r w:rsidR="008B3895">
        <w:rPr>
          <w:rFonts w:ascii="Calibri" w:eastAsia="Aptos" w:hAnsi="Calibri" w:cs="Calibri"/>
          <w:color w:val="000000"/>
          <w:spacing w:val="-5"/>
          <w:kern w:val="2"/>
          <w14:ligatures w14:val="standardContextual"/>
        </w:rPr>
        <w:t xml:space="preserve">tokius </w:t>
      </w:r>
      <w:r w:rsidRPr="00FB433C">
        <w:rPr>
          <w:rFonts w:ascii="Calibri" w:eastAsia="Times New Roman" w:hAnsi="Calibri" w:cs="Calibri"/>
          <w:lang w:eastAsia="en-US"/>
        </w:rPr>
        <w:t>žibint</w:t>
      </w:r>
      <w:r>
        <w:rPr>
          <w:rFonts w:ascii="Calibri" w:eastAsia="Times New Roman" w:hAnsi="Calibri" w:cs="Calibri"/>
          <w:lang w:eastAsia="en-US"/>
        </w:rPr>
        <w:t>us</w:t>
      </w:r>
      <w:r w:rsidR="008B3895">
        <w:rPr>
          <w:rFonts w:ascii="Calibri" w:eastAsia="Times New Roman" w:hAnsi="Calibri" w:cs="Calibri"/>
          <w:lang w:eastAsia="en-US"/>
        </w:rPr>
        <w:t xml:space="preserve"> </w:t>
      </w:r>
      <w:r w:rsidRPr="00767DF0">
        <w:rPr>
          <w:rFonts w:ascii="Calibri" w:eastAsia="Times New Roman" w:hAnsi="Calibri" w:cs="Calibri"/>
        </w:rPr>
        <w:t>turi abu automobiliai – skiriam</w:t>
      </w:r>
      <w:r>
        <w:rPr>
          <w:rFonts w:ascii="Calibri" w:eastAsia="Times New Roman" w:hAnsi="Calibri" w:cs="Calibri"/>
        </w:rPr>
        <w:t>i</w:t>
      </w:r>
      <w:r w:rsidRPr="00767DF0">
        <w:rPr>
          <w:rFonts w:ascii="Calibri" w:eastAsia="Times New Roman" w:hAnsi="Calibri" w:cs="Calibri"/>
        </w:rPr>
        <w:t xml:space="preserve"> </w:t>
      </w:r>
      <w:r>
        <w:rPr>
          <w:rFonts w:ascii="Calibri" w:eastAsia="Times New Roman" w:hAnsi="Calibri" w:cs="Calibri"/>
        </w:rPr>
        <w:t>2</w:t>
      </w:r>
      <w:r w:rsidRPr="00767DF0">
        <w:rPr>
          <w:rFonts w:ascii="Calibri" w:eastAsia="Times New Roman" w:hAnsi="Calibri" w:cs="Calibri"/>
        </w:rPr>
        <w:t xml:space="preserve"> bala</w:t>
      </w:r>
      <w:r>
        <w:rPr>
          <w:rFonts w:ascii="Calibri" w:eastAsia="Times New Roman" w:hAnsi="Calibri" w:cs="Calibri"/>
        </w:rPr>
        <w:t>i</w:t>
      </w:r>
      <w:r w:rsidRPr="00767DF0">
        <w:rPr>
          <w:rFonts w:ascii="Calibri" w:eastAsia="Times New Roman" w:hAnsi="Calibri" w:cs="Calibri"/>
        </w:rPr>
        <w:t xml:space="preserve">; jei tik vienas – </w:t>
      </w:r>
      <w:r>
        <w:rPr>
          <w:rFonts w:ascii="Calibri" w:eastAsia="Times New Roman" w:hAnsi="Calibri" w:cs="Calibri"/>
        </w:rPr>
        <w:t>1</w:t>
      </w:r>
      <w:r w:rsidRPr="00767DF0">
        <w:rPr>
          <w:rFonts w:ascii="Calibri" w:eastAsia="Times New Roman" w:hAnsi="Calibri" w:cs="Calibri"/>
        </w:rPr>
        <w:t xml:space="preserve"> bal</w:t>
      </w:r>
      <w:r>
        <w:rPr>
          <w:rFonts w:ascii="Calibri" w:eastAsia="Times New Roman" w:hAnsi="Calibri" w:cs="Calibri"/>
        </w:rPr>
        <w:t>as</w:t>
      </w:r>
      <w:r w:rsidRPr="00767DF0">
        <w:rPr>
          <w:rFonts w:ascii="Calibri" w:eastAsia="Times New Roman" w:hAnsi="Calibri" w:cs="Calibri"/>
        </w:rPr>
        <w:t>; jei nė vienas – 0 balų.</w:t>
      </w:r>
    </w:p>
    <w:p w14:paraId="103D3373" w14:textId="77777777" w:rsidR="00FB433C" w:rsidRPr="00FB433C" w:rsidRDefault="00FB433C" w:rsidP="00FB433C">
      <w:pPr>
        <w:spacing w:after="0" w:line="240" w:lineRule="auto"/>
        <w:jc w:val="both"/>
        <w:rPr>
          <w:rFonts w:ascii="Calibri" w:eastAsia="Aptos" w:hAnsi="Calibri" w:cs="Calibri"/>
          <w:kern w:val="2"/>
          <w14:ligatures w14:val="standardContextual"/>
        </w:rPr>
      </w:pPr>
    </w:p>
    <w:p w14:paraId="350BB39E" w14:textId="77777777" w:rsidR="00444177" w:rsidRDefault="00FB433C" w:rsidP="00444177">
      <w:pPr>
        <w:shd w:val="clear" w:color="auto" w:fill="DEEAF6" w:themeFill="accent5" w:themeFillTint="33"/>
        <w:spacing w:after="0" w:line="240" w:lineRule="auto"/>
        <w:jc w:val="both"/>
        <w:rPr>
          <w:rFonts w:ascii="Calibri" w:eastAsia="Aptos" w:hAnsi="Calibri" w:cs="Calibri"/>
          <w:kern w:val="2"/>
          <w14:ligatures w14:val="standardContextual"/>
        </w:rPr>
      </w:pPr>
      <w:r w:rsidRPr="00FB433C">
        <w:rPr>
          <w:rFonts w:ascii="Calibri" w:eastAsia="Aptos" w:hAnsi="Calibri" w:cs="Calibri"/>
          <w:kern w:val="2"/>
          <w14:ligatures w14:val="standardContextual"/>
        </w:rPr>
        <w:t xml:space="preserve">3.3. Kriterijaus </w:t>
      </w:r>
      <w:r w:rsidRPr="00FB433C">
        <w:rPr>
          <w:rFonts w:ascii="Calibri" w:eastAsia="Aptos" w:hAnsi="Calibri" w:cs="Calibri"/>
          <w:b/>
          <w:bCs/>
          <w:color w:val="000000"/>
          <w:spacing w:val="-5"/>
          <w:kern w:val="2"/>
          <w14:ligatures w14:val="standardContextual"/>
        </w:rPr>
        <w:t>T</w:t>
      </w:r>
      <w:r w:rsidRPr="00FB433C">
        <w:rPr>
          <w:rFonts w:ascii="Calibri" w:eastAsia="Aptos" w:hAnsi="Calibri" w:cs="Calibri"/>
          <w:b/>
          <w:bCs/>
          <w:color w:val="000000"/>
          <w:spacing w:val="-5"/>
          <w:kern w:val="2"/>
          <w:vertAlign w:val="subscript"/>
          <w14:ligatures w14:val="standardContextual"/>
        </w:rPr>
        <w:t xml:space="preserve">3 </w:t>
      </w:r>
      <w:r w:rsidRPr="00FB433C">
        <w:rPr>
          <w:rFonts w:ascii="Calibri" w:eastAsia="Aptos" w:hAnsi="Calibri" w:cs="Calibri"/>
          <w:b/>
          <w:bCs/>
          <w:color w:val="000000"/>
          <w:spacing w:val="-5"/>
          <w:kern w:val="2"/>
          <w14:ligatures w14:val="standardContextual"/>
        </w:rPr>
        <w:t>(gamyklinis elektra šildomas priekinis stiklas</w:t>
      </w:r>
      <w:r w:rsidRPr="00FB433C">
        <w:rPr>
          <w:rFonts w:ascii="Calibri" w:eastAsia="Aptos" w:hAnsi="Calibri" w:cs="Calibri"/>
          <w:b/>
          <w:bCs/>
          <w:kern w:val="2"/>
          <w14:ligatures w14:val="standardContextual"/>
        </w:rPr>
        <w:t>)</w:t>
      </w:r>
      <w:r w:rsidRPr="00FB433C">
        <w:rPr>
          <w:rFonts w:ascii="Calibri" w:eastAsia="Aptos" w:hAnsi="Calibri" w:cs="Calibri"/>
          <w:kern w:val="2"/>
          <w14:ligatures w14:val="standardContextual"/>
        </w:rPr>
        <w:t xml:space="preserve"> vertinimas apskaičiuojamas tokia tvarka:</w:t>
      </w:r>
    </w:p>
    <w:p w14:paraId="378DE4EC" w14:textId="77777777" w:rsidR="00444177" w:rsidRDefault="00444177" w:rsidP="00444177">
      <w:pPr>
        <w:spacing w:after="0" w:line="240" w:lineRule="auto"/>
        <w:jc w:val="both"/>
        <w:rPr>
          <w:rFonts w:ascii="Calibri" w:eastAsia="Aptos" w:hAnsi="Calibri" w:cs="Calibri"/>
          <w:kern w:val="2"/>
          <w14:ligatures w14:val="standardContextual"/>
        </w:rPr>
      </w:pPr>
    </w:p>
    <w:p w14:paraId="68A99101" w14:textId="1CF67FB4" w:rsidR="00767DF0" w:rsidRPr="00767DF0" w:rsidRDefault="00767DF0" w:rsidP="00444177">
      <w:pPr>
        <w:spacing w:after="0" w:line="240" w:lineRule="auto"/>
        <w:jc w:val="both"/>
        <w:rPr>
          <w:rFonts w:ascii="Calibri" w:eastAsia="Aptos" w:hAnsi="Calibri" w:cs="Calibri"/>
          <w:kern w:val="2"/>
          <w14:ligatures w14:val="standardContextual"/>
        </w:rPr>
      </w:pPr>
      <w:r>
        <w:rPr>
          <w:rFonts w:ascii="Calibri" w:eastAsia="Times New Roman" w:hAnsi="Calibri" w:cs="Calibri"/>
        </w:rPr>
        <w:t>U</w:t>
      </w:r>
      <w:r w:rsidRPr="00767DF0">
        <w:rPr>
          <w:rFonts w:ascii="Calibri" w:eastAsia="Times New Roman" w:hAnsi="Calibri" w:cs="Calibri"/>
        </w:rPr>
        <w:t>ž kiekvieną automobilį, kuriame yra</w:t>
      </w:r>
      <w:r>
        <w:rPr>
          <w:rFonts w:ascii="Calibri" w:eastAsia="Times New Roman" w:hAnsi="Calibri" w:cs="Calibri"/>
        </w:rPr>
        <w:t xml:space="preserve"> įmontuotas</w:t>
      </w:r>
      <w:r w:rsidRPr="00767DF0">
        <w:rPr>
          <w:rFonts w:ascii="Calibri" w:eastAsia="Times New Roman" w:hAnsi="Calibri" w:cs="Calibri"/>
        </w:rPr>
        <w:t xml:space="preserve"> gamyklinis elektra šildomas priekinis stiklas, skiriama po 0,5 balo. </w:t>
      </w:r>
    </w:p>
    <w:p w14:paraId="4C2CC4F4" w14:textId="77777777" w:rsidR="00767DF0" w:rsidRPr="00767DF0" w:rsidRDefault="00767DF0" w:rsidP="00444177">
      <w:pPr>
        <w:spacing w:after="0" w:line="240" w:lineRule="auto"/>
        <w:rPr>
          <w:rFonts w:ascii="Calibri" w:eastAsia="Times New Roman" w:hAnsi="Calibri" w:cs="Calibri"/>
        </w:rPr>
      </w:pPr>
      <w:r w:rsidRPr="00767DF0">
        <w:rPr>
          <w:rFonts w:ascii="Calibri" w:eastAsia="Times New Roman" w:hAnsi="Calibri" w:cs="Calibri"/>
        </w:rPr>
        <w:t>Jei tokį stiklą turi abu automobiliai – skiriamas 1 balas; jei tik vienas – 0,5 balo; jei nė vienas – 0 balų.</w:t>
      </w:r>
    </w:p>
    <w:p w14:paraId="081662BE" w14:textId="77777777" w:rsidR="00FB433C" w:rsidRPr="00FB433C" w:rsidRDefault="00FB433C" w:rsidP="00FB433C">
      <w:pPr>
        <w:spacing w:after="0" w:line="240" w:lineRule="auto"/>
        <w:jc w:val="both"/>
        <w:rPr>
          <w:rFonts w:ascii="Calibri" w:eastAsia="Aptos" w:hAnsi="Calibri" w:cs="Calibri"/>
          <w:b/>
          <w:bCs/>
          <w:i/>
          <w:iCs/>
          <w:kern w:val="2"/>
          <w:lang w:eastAsia="en-US"/>
          <w14:ligatures w14:val="standardContextual"/>
        </w:rPr>
      </w:pPr>
    </w:p>
    <w:p w14:paraId="0506A2F4" w14:textId="3A932B6B" w:rsidR="00FB433C" w:rsidRPr="00FB433C" w:rsidRDefault="00FB433C" w:rsidP="00FB433C">
      <w:pPr>
        <w:shd w:val="clear" w:color="auto" w:fill="DEEAF6"/>
        <w:spacing w:after="0" w:line="240" w:lineRule="auto"/>
        <w:jc w:val="both"/>
        <w:rPr>
          <w:rFonts w:ascii="Calibri" w:eastAsia="Aptos" w:hAnsi="Calibri" w:cs="Calibri"/>
          <w:kern w:val="2"/>
          <w14:ligatures w14:val="standardContextual"/>
        </w:rPr>
      </w:pPr>
      <w:r w:rsidRPr="00FB433C">
        <w:rPr>
          <w:rFonts w:ascii="Calibri" w:eastAsia="Aptos" w:hAnsi="Calibri" w:cs="Calibri"/>
          <w:kern w:val="2"/>
          <w14:ligatures w14:val="standardContextual"/>
        </w:rPr>
        <w:t>3.</w:t>
      </w:r>
      <w:r>
        <w:rPr>
          <w:rFonts w:ascii="Calibri" w:eastAsia="Aptos" w:hAnsi="Calibri" w:cs="Calibri"/>
          <w:kern w:val="2"/>
          <w14:ligatures w14:val="standardContextual"/>
        </w:rPr>
        <w:t>4</w:t>
      </w:r>
      <w:r w:rsidRPr="00FB433C">
        <w:rPr>
          <w:rFonts w:ascii="Calibri" w:eastAsia="Aptos" w:hAnsi="Calibri" w:cs="Calibri"/>
          <w:kern w:val="2"/>
          <w14:ligatures w14:val="standardContextual"/>
        </w:rPr>
        <w:t xml:space="preserve">. Kriterijaus </w:t>
      </w:r>
      <w:r w:rsidRPr="00FB433C">
        <w:rPr>
          <w:rFonts w:ascii="Calibri" w:eastAsia="Aptos" w:hAnsi="Calibri" w:cs="Calibri"/>
          <w:b/>
          <w:bCs/>
          <w:color w:val="000000"/>
          <w:spacing w:val="-5"/>
          <w:kern w:val="2"/>
          <w14:ligatures w14:val="standardContextual"/>
        </w:rPr>
        <w:t>T</w:t>
      </w:r>
      <w:r w:rsidR="00732C41">
        <w:rPr>
          <w:rFonts w:ascii="Calibri" w:eastAsia="Aptos" w:hAnsi="Calibri" w:cs="Calibri"/>
          <w:b/>
          <w:bCs/>
          <w:color w:val="000000"/>
          <w:spacing w:val="-5"/>
          <w:kern w:val="2"/>
          <w:vertAlign w:val="subscript"/>
          <w14:ligatures w14:val="standardContextual"/>
        </w:rPr>
        <w:t>4</w:t>
      </w:r>
      <w:r w:rsidRPr="00FB433C">
        <w:rPr>
          <w:rFonts w:ascii="Calibri" w:eastAsia="Aptos" w:hAnsi="Calibri" w:cs="Calibri"/>
          <w:b/>
          <w:bCs/>
          <w:color w:val="000000"/>
          <w:spacing w:val="-5"/>
          <w:kern w:val="2"/>
          <w:vertAlign w:val="subscript"/>
          <w14:ligatures w14:val="standardContextual"/>
        </w:rPr>
        <w:t xml:space="preserve"> </w:t>
      </w:r>
      <w:r w:rsidRPr="00FB433C">
        <w:rPr>
          <w:rFonts w:ascii="Calibri" w:eastAsia="Aptos" w:hAnsi="Calibri" w:cs="Calibri"/>
          <w:b/>
          <w:bCs/>
          <w:color w:val="000000"/>
          <w:spacing w:val="-5"/>
          <w:kern w:val="2"/>
          <w14:ligatures w14:val="standardContextual"/>
        </w:rPr>
        <w:t>(</w:t>
      </w:r>
      <w:r w:rsidRPr="00FB433C">
        <w:rPr>
          <w:rFonts w:ascii="Calibri" w:eastAsia="Times New Roman" w:hAnsi="Calibri" w:cs="Calibri"/>
          <w:b/>
          <w:bCs/>
          <w:lang w:eastAsia="en-US"/>
        </w:rPr>
        <w:t>su automobilio gamintojo stogo bagažinės skersiniais</w:t>
      </w:r>
      <w:r w:rsidRPr="00FB433C">
        <w:rPr>
          <w:rFonts w:ascii="Calibri" w:eastAsia="Aptos" w:hAnsi="Calibri" w:cs="Calibri"/>
          <w:b/>
          <w:bCs/>
          <w:kern w:val="2"/>
          <w14:ligatures w14:val="standardContextual"/>
        </w:rPr>
        <w:t>)</w:t>
      </w:r>
      <w:r w:rsidRPr="00FB433C">
        <w:rPr>
          <w:rFonts w:ascii="Calibri" w:eastAsia="Aptos" w:hAnsi="Calibri" w:cs="Calibri"/>
          <w:kern w:val="2"/>
          <w14:ligatures w14:val="standardContextual"/>
        </w:rPr>
        <w:t xml:space="preserve"> vertinimas apskaičiuojamas tokia tvarka:</w:t>
      </w:r>
    </w:p>
    <w:p w14:paraId="6AA61962" w14:textId="77777777" w:rsidR="00FB433C" w:rsidRPr="00FB433C" w:rsidRDefault="00FB433C" w:rsidP="00FB433C">
      <w:pPr>
        <w:spacing w:after="0" w:line="240" w:lineRule="auto"/>
        <w:jc w:val="both"/>
        <w:rPr>
          <w:rFonts w:ascii="Calibri" w:eastAsia="Aptos" w:hAnsi="Calibri" w:cs="Calibri"/>
          <w:kern w:val="2"/>
          <w14:ligatures w14:val="standardContextual"/>
        </w:rPr>
      </w:pPr>
    </w:p>
    <w:p w14:paraId="78B98A09" w14:textId="10D6E77F" w:rsidR="00444177" w:rsidRPr="00767DF0" w:rsidRDefault="00444177" w:rsidP="003E079B">
      <w:pPr>
        <w:spacing w:after="0" w:line="240" w:lineRule="auto"/>
        <w:jc w:val="both"/>
        <w:rPr>
          <w:rFonts w:ascii="Calibri" w:eastAsia="Aptos" w:hAnsi="Calibri" w:cs="Calibri"/>
          <w:kern w:val="2"/>
          <w14:ligatures w14:val="standardContextual"/>
        </w:rPr>
      </w:pPr>
      <w:r>
        <w:rPr>
          <w:rFonts w:ascii="Calibri" w:eastAsia="Times New Roman" w:hAnsi="Calibri" w:cs="Calibri"/>
        </w:rPr>
        <w:t>U</w:t>
      </w:r>
      <w:r w:rsidRPr="00767DF0">
        <w:rPr>
          <w:rFonts w:ascii="Calibri" w:eastAsia="Times New Roman" w:hAnsi="Calibri" w:cs="Calibri"/>
        </w:rPr>
        <w:t>ž kiekvieną automobilį, kuri</w:t>
      </w:r>
      <w:r>
        <w:rPr>
          <w:rFonts w:ascii="Calibri" w:eastAsia="Times New Roman" w:hAnsi="Calibri" w:cs="Calibri"/>
        </w:rPr>
        <w:t>s turi</w:t>
      </w:r>
      <w:r w:rsidRPr="00767DF0">
        <w:rPr>
          <w:rFonts w:ascii="Calibri" w:eastAsia="Times New Roman" w:hAnsi="Calibri" w:cs="Calibri"/>
        </w:rPr>
        <w:t xml:space="preserve"> </w:t>
      </w:r>
      <w:r w:rsidRPr="00FB433C">
        <w:rPr>
          <w:rFonts w:ascii="Calibri" w:eastAsia="Times New Roman" w:hAnsi="Calibri" w:cs="Calibri"/>
          <w:lang w:eastAsia="en-US"/>
        </w:rPr>
        <w:t>automobilio gamintojo stogo bagažinės skersini</w:t>
      </w:r>
      <w:r>
        <w:rPr>
          <w:rFonts w:ascii="Calibri" w:eastAsia="Times New Roman" w:hAnsi="Calibri" w:cs="Calibri"/>
          <w:lang w:eastAsia="en-US"/>
        </w:rPr>
        <w:t>us</w:t>
      </w:r>
      <w:r w:rsidRPr="00767DF0">
        <w:rPr>
          <w:rFonts w:ascii="Calibri" w:eastAsia="Times New Roman" w:hAnsi="Calibri" w:cs="Calibri"/>
        </w:rPr>
        <w:t xml:space="preserve">, skiriama po 0,5 balo. </w:t>
      </w:r>
    </w:p>
    <w:p w14:paraId="00F17089" w14:textId="1208F4CD" w:rsidR="00444177" w:rsidRPr="00767DF0" w:rsidRDefault="00444177" w:rsidP="003E079B">
      <w:pPr>
        <w:spacing w:after="0" w:line="240" w:lineRule="auto"/>
        <w:jc w:val="both"/>
        <w:rPr>
          <w:rFonts w:ascii="Calibri" w:eastAsia="Times New Roman" w:hAnsi="Calibri" w:cs="Calibri"/>
        </w:rPr>
      </w:pPr>
      <w:r w:rsidRPr="00767DF0">
        <w:rPr>
          <w:rFonts w:ascii="Calibri" w:eastAsia="Times New Roman" w:hAnsi="Calibri" w:cs="Calibri"/>
        </w:rPr>
        <w:t xml:space="preserve">Jei </w:t>
      </w:r>
      <w:r w:rsidR="00C6329B">
        <w:rPr>
          <w:rFonts w:ascii="Calibri" w:eastAsia="Times New Roman" w:hAnsi="Calibri" w:cs="Calibri"/>
        </w:rPr>
        <w:t xml:space="preserve">tokie </w:t>
      </w:r>
      <w:r w:rsidR="00C6329B">
        <w:rPr>
          <w:rFonts w:ascii="Calibri" w:eastAsia="Times New Roman" w:hAnsi="Calibri" w:cs="Calibri"/>
          <w:lang w:eastAsia="en-US"/>
        </w:rPr>
        <w:t xml:space="preserve">skersiniai pateikiami abiem automobiliams </w:t>
      </w:r>
      <w:r w:rsidRPr="00767DF0">
        <w:rPr>
          <w:rFonts w:ascii="Calibri" w:eastAsia="Times New Roman" w:hAnsi="Calibri" w:cs="Calibri"/>
        </w:rPr>
        <w:t>– skiriamas 1 balas; jei tik viena</w:t>
      </w:r>
      <w:r w:rsidR="00C6329B">
        <w:rPr>
          <w:rFonts w:ascii="Calibri" w:eastAsia="Times New Roman" w:hAnsi="Calibri" w:cs="Calibri"/>
        </w:rPr>
        <w:t>m</w:t>
      </w:r>
      <w:r w:rsidRPr="00767DF0">
        <w:rPr>
          <w:rFonts w:ascii="Calibri" w:eastAsia="Times New Roman" w:hAnsi="Calibri" w:cs="Calibri"/>
        </w:rPr>
        <w:t xml:space="preserve"> – 0,5 balo; jei n</w:t>
      </w:r>
      <w:r w:rsidR="00C6329B">
        <w:rPr>
          <w:rFonts w:ascii="Calibri" w:eastAsia="Times New Roman" w:hAnsi="Calibri" w:cs="Calibri"/>
        </w:rPr>
        <w:t>ė</w:t>
      </w:r>
      <w:r w:rsidRPr="00767DF0">
        <w:rPr>
          <w:rFonts w:ascii="Calibri" w:eastAsia="Times New Roman" w:hAnsi="Calibri" w:cs="Calibri"/>
        </w:rPr>
        <w:t xml:space="preserve"> viena</w:t>
      </w:r>
      <w:r w:rsidR="00C6329B">
        <w:rPr>
          <w:rFonts w:ascii="Calibri" w:eastAsia="Times New Roman" w:hAnsi="Calibri" w:cs="Calibri"/>
        </w:rPr>
        <w:t>m</w:t>
      </w:r>
      <w:r w:rsidRPr="00767DF0">
        <w:rPr>
          <w:rFonts w:ascii="Calibri" w:eastAsia="Times New Roman" w:hAnsi="Calibri" w:cs="Calibri"/>
        </w:rPr>
        <w:t xml:space="preserve"> – 0 balų.</w:t>
      </w:r>
    </w:p>
    <w:p w14:paraId="62107887" w14:textId="77777777" w:rsidR="00FB433C" w:rsidRPr="00FB433C" w:rsidRDefault="00FB433C" w:rsidP="00FB433C">
      <w:pPr>
        <w:spacing w:after="0" w:line="240" w:lineRule="auto"/>
        <w:jc w:val="both"/>
        <w:rPr>
          <w:rFonts w:ascii="Calibri" w:eastAsia="Times New Roman" w:hAnsi="Calibri" w:cs="Calibri"/>
        </w:rPr>
      </w:pPr>
    </w:p>
    <w:p w14:paraId="7216C09A" w14:textId="4A84F624" w:rsidR="00C25E8B" w:rsidRPr="00FB433C" w:rsidRDefault="00FB433C" w:rsidP="00C25E8B">
      <w:pPr>
        <w:spacing w:after="0" w:line="240" w:lineRule="auto"/>
        <w:jc w:val="both"/>
        <w:rPr>
          <w:rFonts w:ascii="Calibri" w:eastAsia="Times New Roman" w:hAnsi="Calibri" w:cs="Calibri"/>
          <w:i/>
          <w:iCs/>
        </w:rPr>
      </w:pPr>
      <w:r w:rsidRPr="00FB433C">
        <w:rPr>
          <w:rFonts w:ascii="Calibri" w:eastAsia="Times New Roman" w:hAnsi="Calibri" w:cs="Calibri"/>
        </w:rPr>
        <w:t>4. Kokybės kriterijų (ekonominio naudingumo vertinimo kriterijų) tikslinimas, įskaitant naujos informacijos pateikimą, leidžiamas tik Pasiūlymų patikslinimo, papildymo ar paaiškinimo taisyklėse, patvirtintose 2022 m. gruodžio 30 d. Viešųjų pirkimų tarnybos direktoriaus įsakymu Nr. 1S-240, nustatytais atvejais ir tvarka.</w:t>
      </w:r>
    </w:p>
    <w:p w14:paraId="531CD335" w14:textId="77777777" w:rsidR="00C25E8B" w:rsidRPr="00C25E8B" w:rsidRDefault="00C25E8B" w:rsidP="00C25E8B">
      <w:pPr>
        <w:spacing w:after="0" w:line="240" w:lineRule="auto"/>
        <w:jc w:val="both"/>
        <w:rPr>
          <w:rFonts w:ascii="Calibri" w:eastAsia="Aptos" w:hAnsi="Calibri" w:cs="Calibri"/>
          <w:i/>
          <w:iCs/>
          <w:kern w:val="2"/>
          <w14:ligatures w14:val="standardContextual"/>
        </w:rPr>
      </w:pPr>
    </w:p>
    <w:p w14:paraId="7EFAAAF2" w14:textId="77777777" w:rsidR="00C25E8B" w:rsidRPr="00C25E8B" w:rsidRDefault="00C25E8B" w:rsidP="00C25E8B">
      <w:pPr>
        <w:spacing w:line="240" w:lineRule="auto"/>
        <w:jc w:val="center"/>
        <w:rPr>
          <w:rFonts w:ascii="Calibri" w:eastAsia="Calibri" w:hAnsi="Calibri" w:cs="Calibri"/>
          <w:color w:val="7030A0"/>
        </w:rPr>
      </w:pPr>
      <w:r w:rsidRPr="00C25E8B">
        <w:rPr>
          <w:rFonts w:ascii="Calibri" w:eastAsia="Calibri" w:hAnsi="Calibri" w:cs="Calibri"/>
        </w:rPr>
        <w:t>__________</w:t>
      </w:r>
    </w:p>
    <w:p w14:paraId="62841E1B" w14:textId="77777777" w:rsidR="00A063AD" w:rsidRPr="00D949AA" w:rsidRDefault="00A063AD" w:rsidP="00210870">
      <w:pPr>
        <w:spacing w:line="240" w:lineRule="auto"/>
        <w:ind w:left="7314"/>
        <w:rPr>
          <w:rFonts w:ascii="Calibri" w:hAnsi="Calibri" w:cs="Calibri"/>
        </w:rPr>
      </w:pPr>
    </w:p>
    <w:p w14:paraId="0EE920F4" w14:textId="74F36559" w:rsidR="00A4599F" w:rsidRPr="00D949AA" w:rsidRDefault="00A4599F" w:rsidP="00A5751B">
      <w:pPr>
        <w:jc w:val="center"/>
        <w:rPr>
          <w:rFonts w:ascii="Calibri" w:hAnsi="Calibri" w:cs="Calibri"/>
          <w:b/>
          <w:bCs/>
          <w:smallCaps/>
          <w:sz w:val="22"/>
          <w:szCs w:val="22"/>
        </w:rPr>
      </w:pPr>
      <w:r w:rsidRPr="00D949AA">
        <w:rPr>
          <w:rFonts w:ascii="Calibri" w:hAnsi="Calibri" w:cs="Calibri"/>
          <w:b/>
          <w:bCs/>
          <w:smallCaps/>
          <w:sz w:val="22"/>
          <w:szCs w:val="22"/>
        </w:rPr>
        <w:br w:type="page"/>
      </w:r>
    </w:p>
    <w:p w14:paraId="5DC5C150" w14:textId="74BC19E2" w:rsidR="008D704D" w:rsidRPr="00D949AA" w:rsidRDefault="00FE3D1F" w:rsidP="00AB5541">
      <w:pPr>
        <w:pStyle w:val="Antrat2"/>
        <w:ind w:left="5103"/>
        <w:rPr>
          <w:rFonts w:ascii="Calibri" w:hAnsi="Calibri" w:cs="Calibri"/>
          <w:color w:val="0070C0"/>
          <w:sz w:val="21"/>
          <w:szCs w:val="21"/>
        </w:rPr>
      </w:pPr>
      <w:bookmarkStart w:id="83" w:name="_Ref39586171"/>
      <w:bookmarkStart w:id="84" w:name="_Ref39673580"/>
      <w:bookmarkStart w:id="85" w:name="_Ref39674283"/>
      <w:bookmarkStart w:id="86" w:name="_Toc225930523"/>
      <w:r w:rsidRPr="00D949AA">
        <w:rPr>
          <w:rFonts w:ascii="Calibri" w:hAnsi="Calibri" w:cs="Calibri"/>
          <w:color w:val="0070C0"/>
          <w:sz w:val="21"/>
          <w:szCs w:val="21"/>
        </w:rPr>
        <w:lastRenderedPageBreak/>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83"/>
      <w:bookmarkEnd w:id="84"/>
      <w:bookmarkEnd w:id="85"/>
      <w:bookmarkEnd w:id="86"/>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Pr="00CB6DDB" w:rsidRDefault="00CB6DDB" w:rsidP="00CB6DDB">
      <w:pPr>
        <w:jc w:val="center"/>
        <w:rPr>
          <w:rFonts w:ascii="Calibri" w:hAnsi="Calibri" w:cs="Calibri"/>
          <w:b/>
          <w:bCs/>
          <w:smallCaps/>
          <w:sz w:val="22"/>
          <w:szCs w:val="22"/>
        </w:rPr>
      </w:pPr>
      <w:r w:rsidRPr="00F0499F">
        <w:rPr>
          <w:rFonts w:cstheme="minorHAnsi"/>
        </w:rPr>
        <w:t>__________</w:t>
      </w:r>
    </w:p>
    <w:sectPr w:rsidR="008D704D" w:rsidRPr="00CB6DDB" w:rsidSect="004D745E">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518FE" w14:textId="77777777" w:rsidR="00DA3391" w:rsidRDefault="00DA3391" w:rsidP="00D05666">
      <w:r>
        <w:separator/>
      </w:r>
    </w:p>
  </w:endnote>
  <w:endnote w:type="continuationSeparator" w:id="0">
    <w:p w14:paraId="2F6DC1F0" w14:textId="77777777" w:rsidR="00DA3391" w:rsidRDefault="00DA3391" w:rsidP="00D05666">
      <w:r>
        <w:continuationSeparator/>
      </w:r>
    </w:p>
  </w:endnote>
  <w:endnote w:type="continuationNotice" w:id="1">
    <w:p w14:paraId="7BB913E5" w14:textId="77777777" w:rsidR="00DA3391" w:rsidRDefault="00DA33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6DCCE" w14:textId="77777777" w:rsidR="00DA3391" w:rsidRDefault="00DA3391" w:rsidP="00D05666">
      <w:r>
        <w:separator/>
      </w:r>
    </w:p>
  </w:footnote>
  <w:footnote w:type="continuationSeparator" w:id="0">
    <w:p w14:paraId="72397BD8" w14:textId="77777777" w:rsidR="00DA3391" w:rsidRDefault="00DA3391" w:rsidP="00D05666">
      <w:r>
        <w:continuationSeparator/>
      </w:r>
    </w:p>
  </w:footnote>
  <w:footnote w:type="continuationNotice" w:id="1">
    <w:p w14:paraId="19EDF82A" w14:textId="77777777" w:rsidR="00DA3391" w:rsidRDefault="00DA33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4"/>
  </w:num>
  <w:num w:numId="17" w16cid:durableId="1297491117">
    <w:abstractNumId w:val="9"/>
  </w:num>
  <w:num w:numId="18" w16cid:durableId="678628437">
    <w:abstractNumId w:val="0"/>
  </w:num>
  <w:num w:numId="19" w16cid:durableId="488786852">
    <w:abstractNumId w:val="12"/>
  </w:num>
  <w:num w:numId="20" w16cid:durableId="1133870580">
    <w:abstractNumId w:val="13"/>
  </w:num>
  <w:num w:numId="21" w16cid:durableId="338584410">
    <w:abstractNumId w:val="7"/>
  </w:num>
  <w:num w:numId="22" w16cid:durableId="434908396">
    <w:abstractNumId w:val="15"/>
  </w:num>
  <w:num w:numId="23" w16cid:durableId="1065572140">
    <w:abstractNumId w:val="6"/>
  </w:num>
  <w:num w:numId="24" w16cid:durableId="91764156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7E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C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AF5"/>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46"/>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C21"/>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D27"/>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56E"/>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41E"/>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D8"/>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877"/>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43E"/>
    <w:rsid w:val="00176FD3"/>
    <w:rsid w:val="00177EC6"/>
    <w:rsid w:val="001801B7"/>
    <w:rsid w:val="00180340"/>
    <w:rsid w:val="00180466"/>
    <w:rsid w:val="00181168"/>
    <w:rsid w:val="0018131D"/>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17"/>
    <w:rsid w:val="00190BC7"/>
    <w:rsid w:val="001912AD"/>
    <w:rsid w:val="0019130D"/>
    <w:rsid w:val="00191CEF"/>
    <w:rsid w:val="00191F4E"/>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D1"/>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0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D6"/>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35"/>
    <w:rsid w:val="002E6BB6"/>
    <w:rsid w:val="002F05C1"/>
    <w:rsid w:val="002F0663"/>
    <w:rsid w:val="002F0FBA"/>
    <w:rsid w:val="002F12E7"/>
    <w:rsid w:val="002F148F"/>
    <w:rsid w:val="002F1801"/>
    <w:rsid w:val="002F1998"/>
    <w:rsid w:val="002F1CD9"/>
    <w:rsid w:val="002F1D5C"/>
    <w:rsid w:val="002F1DF7"/>
    <w:rsid w:val="002F396F"/>
    <w:rsid w:val="002F44C0"/>
    <w:rsid w:val="002F536E"/>
    <w:rsid w:val="002F56B1"/>
    <w:rsid w:val="002F5A85"/>
    <w:rsid w:val="002F5E32"/>
    <w:rsid w:val="002F5EE2"/>
    <w:rsid w:val="002F5F47"/>
    <w:rsid w:val="002F5F8E"/>
    <w:rsid w:val="002F67FD"/>
    <w:rsid w:val="002F6EDD"/>
    <w:rsid w:val="002F7A04"/>
    <w:rsid w:val="002F7B28"/>
    <w:rsid w:val="002F7D23"/>
    <w:rsid w:val="00300FEF"/>
    <w:rsid w:val="00301185"/>
    <w:rsid w:val="00301B49"/>
    <w:rsid w:val="00301CEB"/>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9F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B2D"/>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09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49B"/>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50"/>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95"/>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79B"/>
    <w:rsid w:val="003E0A08"/>
    <w:rsid w:val="003E0AF4"/>
    <w:rsid w:val="003E0FEA"/>
    <w:rsid w:val="003E1160"/>
    <w:rsid w:val="003E1371"/>
    <w:rsid w:val="003E16EA"/>
    <w:rsid w:val="003E1D80"/>
    <w:rsid w:val="003E2280"/>
    <w:rsid w:val="003E23F7"/>
    <w:rsid w:val="003E2796"/>
    <w:rsid w:val="003E4314"/>
    <w:rsid w:val="003E436D"/>
    <w:rsid w:val="003E4AC7"/>
    <w:rsid w:val="003E4DB9"/>
    <w:rsid w:val="003E51C1"/>
    <w:rsid w:val="003E6626"/>
    <w:rsid w:val="003E664F"/>
    <w:rsid w:val="003E713F"/>
    <w:rsid w:val="003E7F39"/>
    <w:rsid w:val="003F0516"/>
    <w:rsid w:val="003F084C"/>
    <w:rsid w:val="003F092C"/>
    <w:rsid w:val="003F0DA7"/>
    <w:rsid w:val="003F139A"/>
    <w:rsid w:val="003F14C3"/>
    <w:rsid w:val="003F1531"/>
    <w:rsid w:val="003F18FD"/>
    <w:rsid w:val="003F1CE4"/>
    <w:rsid w:val="003F1D78"/>
    <w:rsid w:val="003F1F79"/>
    <w:rsid w:val="003F2587"/>
    <w:rsid w:val="003F25CB"/>
    <w:rsid w:val="003F3C34"/>
    <w:rsid w:val="003F3D0D"/>
    <w:rsid w:val="003F3EFE"/>
    <w:rsid w:val="003F3FC9"/>
    <w:rsid w:val="003F4245"/>
    <w:rsid w:val="003F522F"/>
    <w:rsid w:val="003F5489"/>
    <w:rsid w:val="003F54D8"/>
    <w:rsid w:val="003F5913"/>
    <w:rsid w:val="003F740A"/>
    <w:rsid w:val="003F7FE3"/>
    <w:rsid w:val="00400269"/>
    <w:rsid w:val="004017E7"/>
    <w:rsid w:val="00401CAD"/>
    <w:rsid w:val="00401EC6"/>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5F6"/>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B0"/>
    <w:rsid w:val="00433A4A"/>
    <w:rsid w:val="00433FD7"/>
    <w:rsid w:val="0043403F"/>
    <w:rsid w:val="004344CB"/>
    <w:rsid w:val="0043483A"/>
    <w:rsid w:val="004350FA"/>
    <w:rsid w:val="00435186"/>
    <w:rsid w:val="00435437"/>
    <w:rsid w:val="004356A8"/>
    <w:rsid w:val="00436201"/>
    <w:rsid w:val="00436F62"/>
    <w:rsid w:val="004375A5"/>
    <w:rsid w:val="00437883"/>
    <w:rsid w:val="00441140"/>
    <w:rsid w:val="00441581"/>
    <w:rsid w:val="004417E5"/>
    <w:rsid w:val="00442E06"/>
    <w:rsid w:val="00442F8D"/>
    <w:rsid w:val="004432C7"/>
    <w:rsid w:val="00443DE5"/>
    <w:rsid w:val="00443FA8"/>
    <w:rsid w:val="00443FEB"/>
    <w:rsid w:val="00444177"/>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3AA"/>
    <w:rsid w:val="0049349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B6C"/>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8C9"/>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385"/>
    <w:rsid w:val="004E2550"/>
    <w:rsid w:val="004E27E7"/>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13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5C"/>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40A"/>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2FE"/>
    <w:rsid w:val="005A2704"/>
    <w:rsid w:val="005A295C"/>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E4B"/>
    <w:rsid w:val="005C0258"/>
    <w:rsid w:val="005C0B37"/>
    <w:rsid w:val="005C17C2"/>
    <w:rsid w:val="005C1E12"/>
    <w:rsid w:val="005C3F18"/>
    <w:rsid w:val="005C5BD5"/>
    <w:rsid w:val="005C5DA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6C"/>
    <w:rsid w:val="005E6C99"/>
    <w:rsid w:val="005F011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5E"/>
    <w:rsid w:val="00603E31"/>
    <w:rsid w:val="006041B7"/>
    <w:rsid w:val="0060451D"/>
    <w:rsid w:val="00605629"/>
    <w:rsid w:val="006059FB"/>
    <w:rsid w:val="00605D03"/>
    <w:rsid w:val="00606FD4"/>
    <w:rsid w:val="00607C46"/>
    <w:rsid w:val="006102F3"/>
    <w:rsid w:val="0061093E"/>
    <w:rsid w:val="006119DC"/>
    <w:rsid w:val="00612434"/>
    <w:rsid w:val="0061277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D45"/>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1F0"/>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7B"/>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2C92"/>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1D7"/>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C41"/>
    <w:rsid w:val="00733758"/>
    <w:rsid w:val="00734574"/>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DF0"/>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7670"/>
    <w:rsid w:val="00777DC5"/>
    <w:rsid w:val="00780F8E"/>
    <w:rsid w:val="007828E3"/>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8E"/>
    <w:rsid w:val="007948D0"/>
    <w:rsid w:val="00794F1E"/>
    <w:rsid w:val="007954FA"/>
    <w:rsid w:val="00796861"/>
    <w:rsid w:val="00796EB0"/>
    <w:rsid w:val="0079714A"/>
    <w:rsid w:val="007976F5"/>
    <w:rsid w:val="007A059A"/>
    <w:rsid w:val="007A130B"/>
    <w:rsid w:val="007A15EC"/>
    <w:rsid w:val="007A1E23"/>
    <w:rsid w:val="007A2F2E"/>
    <w:rsid w:val="007A38C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F4"/>
    <w:rsid w:val="007B4DFE"/>
    <w:rsid w:val="007B52AF"/>
    <w:rsid w:val="007B53FD"/>
    <w:rsid w:val="007B6219"/>
    <w:rsid w:val="007B6F6D"/>
    <w:rsid w:val="007B732B"/>
    <w:rsid w:val="007B7651"/>
    <w:rsid w:val="007B773D"/>
    <w:rsid w:val="007B7D69"/>
    <w:rsid w:val="007B7FFA"/>
    <w:rsid w:val="007C0612"/>
    <w:rsid w:val="007C136F"/>
    <w:rsid w:val="007C1C57"/>
    <w:rsid w:val="007C348D"/>
    <w:rsid w:val="007C3B9B"/>
    <w:rsid w:val="007C3C38"/>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63C"/>
    <w:rsid w:val="007F6C4A"/>
    <w:rsid w:val="007F6C5E"/>
    <w:rsid w:val="007F70F3"/>
    <w:rsid w:val="007F7C6D"/>
    <w:rsid w:val="00800625"/>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B6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468"/>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78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42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688E"/>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3E6B"/>
    <w:rsid w:val="008A4861"/>
    <w:rsid w:val="008A4E0B"/>
    <w:rsid w:val="008A51A5"/>
    <w:rsid w:val="008A5606"/>
    <w:rsid w:val="008A5873"/>
    <w:rsid w:val="008A5D2E"/>
    <w:rsid w:val="008A6002"/>
    <w:rsid w:val="008A60BA"/>
    <w:rsid w:val="008A6B05"/>
    <w:rsid w:val="008A7E15"/>
    <w:rsid w:val="008B1FB2"/>
    <w:rsid w:val="008B31B9"/>
    <w:rsid w:val="008B3895"/>
    <w:rsid w:val="008B47EE"/>
    <w:rsid w:val="008B4851"/>
    <w:rsid w:val="008B5444"/>
    <w:rsid w:val="008B5670"/>
    <w:rsid w:val="008B6309"/>
    <w:rsid w:val="008B6389"/>
    <w:rsid w:val="008B6A96"/>
    <w:rsid w:val="008B6B87"/>
    <w:rsid w:val="008B6C07"/>
    <w:rsid w:val="008B70D3"/>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06F"/>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E4"/>
    <w:rsid w:val="00913029"/>
    <w:rsid w:val="00913C36"/>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077"/>
    <w:rsid w:val="00923A02"/>
    <w:rsid w:val="00924445"/>
    <w:rsid w:val="00925348"/>
    <w:rsid w:val="00925B89"/>
    <w:rsid w:val="009265B6"/>
    <w:rsid w:val="0092693E"/>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396"/>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51"/>
    <w:rsid w:val="009C30B3"/>
    <w:rsid w:val="009C3882"/>
    <w:rsid w:val="009C436F"/>
    <w:rsid w:val="009C43B4"/>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DA1"/>
    <w:rsid w:val="009E1FFB"/>
    <w:rsid w:val="009E20B7"/>
    <w:rsid w:val="009E2403"/>
    <w:rsid w:val="009E3E43"/>
    <w:rsid w:val="009E43D5"/>
    <w:rsid w:val="009E46B6"/>
    <w:rsid w:val="009E46BC"/>
    <w:rsid w:val="009E4CDE"/>
    <w:rsid w:val="009E61A9"/>
    <w:rsid w:val="009E6E3B"/>
    <w:rsid w:val="009F047D"/>
    <w:rsid w:val="009F0698"/>
    <w:rsid w:val="009F07F4"/>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D05"/>
    <w:rsid w:val="00A01B3A"/>
    <w:rsid w:val="00A0216C"/>
    <w:rsid w:val="00A021C2"/>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E54"/>
    <w:rsid w:val="00A109FD"/>
    <w:rsid w:val="00A10FCA"/>
    <w:rsid w:val="00A113C1"/>
    <w:rsid w:val="00A130D3"/>
    <w:rsid w:val="00A131AF"/>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1EE5"/>
    <w:rsid w:val="00A52316"/>
    <w:rsid w:val="00A524F1"/>
    <w:rsid w:val="00A5253F"/>
    <w:rsid w:val="00A52B08"/>
    <w:rsid w:val="00A53041"/>
    <w:rsid w:val="00A53BAE"/>
    <w:rsid w:val="00A54BF3"/>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619"/>
    <w:rsid w:val="00A8071F"/>
    <w:rsid w:val="00A80C02"/>
    <w:rsid w:val="00A80D01"/>
    <w:rsid w:val="00A81620"/>
    <w:rsid w:val="00A81AA2"/>
    <w:rsid w:val="00A81B5E"/>
    <w:rsid w:val="00A81FB7"/>
    <w:rsid w:val="00A82267"/>
    <w:rsid w:val="00A827A0"/>
    <w:rsid w:val="00A8284B"/>
    <w:rsid w:val="00A829C4"/>
    <w:rsid w:val="00A82A79"/>
    <w:rsid w:val="00A82BCF"/>
    <w:rsid w:val="00A83B1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79"/>
    <w:rsid w:val="00AE05C0"/>
    <w:rsid w:val="00AE0668"/>
    <w:rsid w:val="00AE1244"/>
    <w:rsid w:val="00AE1C5F"/>
    <w:rsid w:val="00AE2B70"/>
    <w:rsid w:val="00AE3133"/>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3DC"/>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153"/>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3ED2"/>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41"/>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4B2"/>
    <w:rsid w:val="00C21A30"/>
    <w:rsid w:val="00C22DB0"/>
    <w:rsid w:val="00C23DFD"/>
    <w:rsid w:val="00C23E06"/>
    <w:rsid w:val="00C25E8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A3D"/>
    <w:rsid w:val="00C5753C"/>
    <w:rsid w:val="00C57816"/>
    <w:rsid w:val="00C605A8"/>
    <w:rsid w:val="00C61071"/>
    <w:rsid w:val="00C611D3"/>
    <w:rsid w:val="00C612F6"/>
    <w:rsid w:val="00C61989"/>
    <w:rsid w:val="00C619A2"/>
    <w:rsid w:val="00C62047"/>
    <w:rsid w:val="00C62355"/>
    <w:rsid w:val="00C62D98"/>
    <w:rsid w:val="00C6329B"/>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CD"/>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DB"/>
    <w:rsid w:val="00CB70A1"/>
    <w:rsid w:val="00CB7156"/>
    <w:rsid w:val="00CB748D"/>
    <w:rsid w:val="00CC045F"/>
    <w:rsid w:val="00CC0E46"/>
    <w:rsid w:val="00CC108F"/>
    <w:rsid w:val="00CC110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B41"/>
    <w:rsid w:val="00CD5A4E"/>
    <w:rsid w:val="00CD5F1C"/>
    <w:rsid w:val="00CD6F81"/>
    <w:rsid w:val="00CD73FF"/>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526"/>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0D6"/>
    <w:rsid w:val="00D134FE"/>
    <w:rsid w:val="00D137B6"/>
    <w:rsid w:val="00D1412D"/>
    <w:rsid w:val="00D14BB3"/>
    <w:rsid w:val="00D1501C"/>
    <w:rsid w:val="00D1581F"/>
    <w:rsid w:val="00D159D2"/>
    <w:rsid w:val="00D1609F"/>
    <w:rsid w:val="00D16F68"/>
    <w:rsid w:val="00D17945"/>
    <w:rsid w:val="00D17972"/>
    <w:rsid w:val="00D202BA"/>
    <w:rsid w:val="00D20B5F"/>
    <w:rsid w:val="00D20C68"/>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1B"/>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7C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391"/>
    <w:rsid w:val="00DA62B5"/>
    <w:rsid w:val="00DA649F"/>
    <w:rsid w:val="00DA6C21"/>
    <w:rsid w:val="00DA72F8"/>
    <w:rsid w:val="00DA758B"/>
    <w:rsid w:val="00DA7A8A"/>
    <w:rsid w:val="00DA7EE1"/>
    <w:rsid w:val="00DB0683"/>
    <w:rsid w:val="00DB1BA0"/>
    <w:rsid w:val="00DB27C4"/>
    <w:rsid w:val="00DB2857"/>
    <w:rsid w:val="00DB374C"/>
    <w:rsid w:val="00DB3DC2"/>
    <w:rsid w:val="00DB4537"/>
    <w:rsid w:val="00DB48B9"/>
    <w:rsid w:val="00DB4B5C"/>
    <w:rsid w:val="00DB4CE3"/>
    <w:rsid w:val="00DB58DD"/>
    <w:rsid w:val="00DB693A"/>
    <w:rsid w:val="00DB6BB0"/>
    <w:rsid w:val="00DB6D53"/>
    <w:rsid w:val="00DB7E29"/>
    <w:rsid w:val="00DB7F65"/>
    <w:rsid w:val="00DB7F9E"/>
    <w:rsid w:val="00DC0229"/>
    <w:rsid w:val="00DC033A"/>
    <w:rsid w:val="00DC0565"/>
    <w:rsid w:val="00DC093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131"/>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E2B"/>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67E"/>
    <w:rsid w:val="00E41B4B"/>
    <w:rsid w:val="00E42587"/>
    <w:rsid w:val="00E42A6B"/>
    <w:rsid w:val="00E42AB8"/>
    <w:rsid w:val="00E42B7C"/>
    <w:rsid w:val="00E43E42"/>
    <w:rsid w:val="00E43FBD"/>
    <w:rsid w:val="00E448B7"/>
    <w:rsid w:val="00E479B6"/>
    <w:rsid w:val="00E50D81"/>
    <w:rsid w:val="00E50F51"/>
    <w:rsid w:val="00E50F94"/>
    <w:rsid w:val="00E519F3"/>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375"/>
    <w:rsid w:val="00EC4989"/>
    <w:rsid w:val="00EC4A1B"/>
    <w:rsid w:val="00EC4CB7"/>
    <w:rsid w:val="00EC4EBE"/>
    <w:rsid w:val="00EC5275"/>
    <w:rsid w:val="00EC76CF"/>
    <w:rsid w:val="00EC77B6"/>
    <w:rsid w:val="00ED0C16"/>
    <w:rsid w:val="00ED0DC7"/>
    <w:rsid w:val="00ED1268"/>
    <w:rsid w:val="00ED17E4"/>
    <w:rsid w:val="00ED1DC6"/>
    <w:rsid w:val="00ED209B"/>
    <w:rsid w:val="00ED2787"/>
    <w:rsid w:val="00ED2CE2"/>
    <w:rsid w:val="00ED2DE8"/>
    <w:rsid w:val="00ED315B"/>
    <w:rsid w:val="00ED33FC"/>
    <w:rsid w:val="00ED490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7F"/>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F5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373"/>
    <w:rsid w:val="00F25241"/>
    <w:rsid w:val="00F302A5"/>
    <w:rsid w:val="00F307F6"/>
    <w:rsid w:val="00F308B9"/>
    <w:rsid w:val="00F30AA8"/>
    <w:rsid w:val="00F31B00"/>
    <w:rsid w:val="00F32018"/>
    <w:rsid w:val="00F32DE5"/>
    <w:rsid w:val="00F332DC"/>
    <w:rsid w:val="00F33516"/>
    <w:rsid w:val="00F33852"/>
    <w:rsid w:val="00F33A43"/>
    <w:rsid w:val="00F34532"/>
    <w:rsid w:val="00F346E3"/>
    <w:rsid w:val="00F34725"/>
    <w:rsid w:val="00F355C3"/>
    <w:rsid w:val="00F3565B"/>
    <w:rsid w:val="00F35C40"/>
    <w:rsid w:val="00F36428"/>
    <w:rsid w:val="00F3656D"/>
    <w:rsid w:val="00F368F7"/>
    <w:rsid w:val="00F36AA8"/>
    <w:rsid w:val="00F37882"/>
    <w:rsid w:val="00F40BD7"/>
    <w:rsid w:val="00F40E95"/>
    <w:rsid w:val="00F41BF7"/>
    <w:rsid w:val="00F429B7"/>
    <w:rsid w:val="00F42BEE"/>
    <w:rsid w:val="00F42CE8"/>
    <w:rsid w:val="00F42FA0"/>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691"/>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6F3"/>
    <w:rsid w:val="00F80B9A"/>
    <w:rsid w:val="00F81F56"/>
    <w:rsid w:val="00F82282"/>
    <w:rsid w:val="00F82324"/>
    <w:rsid w:val="00F83041"/>
    <w:rsid w:val="00F83398"/>
    <w:rsid w:val="00F835DF"/>
    <w:rsid w:val="00F84093"/>
    <w:rsid w:val="00F85285"/>
    <w:rsid w:val="00F85EE3"/>
    <w:rsid w:val="00F869A3"/>
    <w:rsid w:val="00F86AF6"/>
    <w:rsid w:val="00F86E32"/>
    <w:rsid w:val="00F86F43"/>
    <w:rsid w:val="00F87CD9"/>
    <w:rsid w:val="00F87DF1"/>
    <w:rsid w:val="00F9024D"/>
    <w:rsid w:val="00F910C0"/>
    <w:rsid w:val="00F914B7"/>
    <w:rsid w:val="00F91501"/>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A93"/>
    <w:rsid w:val="00FA3AA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33C"/>
    <w:rsid w:val="00FB458B"/>
    <w:rsid w:val="00FB4C59"/>
    <w:rsid w:val="00FB553F"/>
    <w:rsid w:val="00FB5700"/>
    <w:rsid w:val="00FB5D95"/>
    <w:rsid w:val="00FB633B"/>
    <w:rsid w:val="00FB66D2"/>
    <w:rsid w:val="00FB6A6A"/>
    <w:rsid w:val="00FB78A1"/>
    <w:rsid w:val="00FB7BCA"/>
    <w:rsid w:val="00FC0DC2"/>
    <w:rsid w:val="00FC1194"/>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0EAB"/>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612"/>
    <w:rsid w:val="00FE07A7"/>
    <w:rsid w:val="00FE0E16"/>
    <w:rsid w:val="00FE142D"/>
    <w:rsid w:val="00FE1B67"/>
    <w:rsid w:val="00FE1C0E"/>
    <w:rsid w:val="00FE20E1"/>
    <w:rsid w:val="00FE252E"/>
    <w:rsid w:val="00FE3D1F"/>
    <w:rsid w:val="00FE3D7C"/>
    <w:rsid w:val="00FE420E"/>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A74F118-6F1E-4745-8EA8-7BFA40E19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vilutyt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26</Pages>
  <Words>6464</Words>
  <Characters>46028</Characters>
  <Application>Microsoft Office Word</Application>
  <DocSecurity>0</DocSecurity>
  <Lines>1438</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Vilutytė</cp:lastModifiedBy>
  <cp:revision>54</cp:revision>
  <cp:lastPrinted>2026-05-29T06:46:00Z</cp:lastPrinted>
  <dcterms:created xsi:type="dcterms:W3CDTF">2025-12-12T07:02:00Z</dcterms:created>
  <dcterms:modified xsi:type="dcterms:W3CDTF">2026-05-29T06:51:00Z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